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7407" w14:textId="77777777" w:rsidR="00B37BE0" w:rsidRPr="00671897" w:rsidRDefault="00B37BE0" w:rsidP="00B37BE0">
      <w:pPr>
        <w:pStyle w:val="Default"/>
        <w:rPr>
          <w:b/>
          <w:bCs/>
          <w:color w:val="auto"/>
          <w:sz w:val="18"/>
          <w:szCs w:val="18"/>
        </w:rPr>
      </w:pPr>
      <w:r w:rsidRPr="00671897">
        <w:rPr>
          <w:b/>
          <w:bCs/>
          <w:color w:val="auto"/>
          <w:sz w:val="18"/>
          <w:szCs w:val="18"/>
        </w:rPr>
        <w:t xml:space="preserve">TEILNAHMEBEDINGUNGEN </w:t>
      </w:r>
    </w:p>
    <w:p w14:paraId="462814B9" w14:textId="77777777" w:rsidR="00B37BE0" w:rsidRPr="00671897" w:rsidRDefault="00B37BE0" w:rsidP="00B37BE0">
      <w:pPr>
        <w:pStyle w:val="Default"/>
        <w:rPr>
          <w:b/>
          <w:bCs/>
          <w:color w:val="auto"/>
          <w:sz w:val="18"/>
          <w:szCs w:val="18"/>
        </w:rPr>
      </w:pPr>
    </w:p>
    <w:p w14:paraId="0AAFD181" w14:textId="77777777" w:rsidR="006D686B" w:rsidRPr="00671897" w:rsidRDefault="00B37BE0" w:rsidP="00B37BE0">
      <w:pPr>
        <w:pStyle w:val="Default"/>
        <w:rPr>
          <w:b/>
          <w:bCs/>
          <w:color w:val="auto"/>
          <w:sz w:val="18"/>
          <w:szCs w:val="18"/>
        </w:rPr>
      </w:pPr>
      <w:r w:rsidRPr="00671897">
        <w:rPr>
          <w:b/>
          <w:bCs/>
          <w:color w:val="auto"/>
          <w:sz w:val="18"/>
          <w:szCs w:val="18"/>
        </w:rPr>
        <w:t xml:space="preserve">Ausrichter des Gewinnspiels </w:t>
      </w:r>
    </w:p>
    <w:p w14:paraId="1605029B" w14:textId="41BDA885" w:rsidR="006D686B" w:rsidRPr="00671897" w:rsidRDefault="00B37BE0" w:rsidP="00B37BE0">
      <w:pPr>
        <w:pStyle w:val="Default"/>
        <w:rPr>
          <w:color w:val="auto"/>
          <w:sz w:val="18"/>
          <w:szCs w:val="18"/>
        </w:rPr>
      </w:pPr>
      <w:r w:rsidRPr="00671897">
        <w:rPr>
          <w:color w:val="auto"/>
          <w:sz w:val="18"/>
          <w:szCs w:val="18"/>
        </w:rPr>
        <w:t>Ausrichter dieses Gewinnspieles ist die LINDA AG, Emil-Hoffmann-Str. 1a, 50996 Köln, E-Mail: impressum@linda-ag.de, Vorstand: Dr. Christian Beyer</w:t>
      </w:r>
      <w:r w:rsidR="005D1269" w:rsidRPr="00671897">
        <w:rPr>
          <w:color w:val="auto"/>
          <w:sz w:val="18"/>
          <w:szCs w:val="18"/>
        </w:rPr>
        <w:t xml:space="preserve"> und</w:t>
      </w:r>
      <w:r w:rsidRPr="00671897">
        <w:rPr>
          <w:color w:val="auto"/>
          <w:sz w:val="18"/>
          <w:szCs w:val="18"/>
        </w:rPr>
        <w:t xml:space="preserve"> Volker Karg, Aufsichtsrat: Rainer Kassubek (Vors.) (im Folgenden auch "Gewinnspielausrichter" genannt). Die LINDA AG ist zugleich datenschutzrechtlich </w:t>
      </w:r>
      <w:r w:rsidR="00267953" w:rsidRPr="00671897">
        <w:rPr>
          <w:color w:val="auto"/>
          <w:sz w:val="18"/>
          <w:szCs w:val="18"/>
        </w:rPr>
        <w:t>v</w:t>
      </w:r>
      <w:r w:rsidR="000E06B0" w:rsidRPr="00671897">
        <w:rPr>
          <w:color w:val="auto"/>
          <w:sz w:val="18"/>
          <w:szCs w:val="18"/>
        </w:rPr>
        <w:t>erantwortlich</w:t>
      </w:r>
      <w:r w:rsidRPr="00671897">
        <w:rPr>
          <w:color w:val="auto"/>
          <w:sz w:val="18"/>
          <w:szCs w:val="18"/>
        </w:rPr>
        <w:t xml:space="preserve"> und Ansprechpartner bei Fragen zum Gewinnspiel. </w:t>
      </w:r>
    </w:p>
    <w:p w14:paraId="5941A563" w14:textId="77777777" w:rsidR="006D686B" w:rsidRPr="00671897" w:rsidRDefault="006D686B" w:rsidP="00B37BE0">
      <w:pPr>
        <w:pStyle w:val="Default"/>
        <w:rPr>
          <w:b/>
          <w:bCs/>
          <w:color w:val="auto"/>
          <w:sz w:val="18"/>
          <w:szCs w:val="18"/>
        </w:rPr>
      </w:pPr>
    </w:p>
    <w:p w14:paraId="46729FD4" w14:textId="77777777" w:rsidR="006D686B" w:rsidRPr="00671897" w:rsidRDefault="00B37BE0" w:rsidP="00B37BE0">
      <w:pPr>
        <w:pStyle w:val="Default"/>
        <w:rPr>
          <w:b/>
          <w:bCs/>
          <w:color w:val="auto"/>
          <w:sz w:val="18"/>
          <w:szCs w:val="18"/>
        </w:rPr>
      </w:pPr>
      <w:r w:rsidRPr="00671897">
        <w:rPr>
          <w:b/>
          <w:bCs/>
          <w:color w:val="auto"/>
          <w:sz w:val="18"/>
          <w:szCs w:val="18"/>
        </w:rPr>
        <w:t xml:space="preserve">Teilnahmeberechtigung </w:t>
      </w:r>
    </w:p>
    <w:p w14:paraId="366A7231" w14:textId="5ED6A6CC" w:rsidR="006D686B" w:rsidRPr="00671897" w:rsidRDefault="00B37BE0" w:rsidP="00DC03B0">
      <w:pPr>
        <w:pStyle w:val="Default"/>
        <w:rPr>
          <w:color w:val="auto"/>
          <w:sz w:val="18"/>
          <w:szCs w:val="18"/>
        </w:rPr>
      </w:pPr>
      <w:r w:rsidRPr="00671897">
        <w:rPr>
          <w:color w:val="auto"/>
          <w:sz w:val="18"/>
          <w:szCs w:val="18"/>
        </w:rPr>
        <w:t xml:space="preserve">Teilnahmeberechtigt sind alle natürlichen Personen ab </w:t>
      </w:r>
      <w:r w:rsidR="009F4AC6" w:rsidRPr="00671897">
        <w:rPr>
          <w:color w:val="auto"/>
          <w:sz w:val="18"/>
          <w:szCs w:val="18"/>
        </w:rPr>
        <w:t>21</w:t>
      </w:r>
      <w:r w:rsidRPr="00671897">
        <w:rPr>
          <w:color w:val="auto"/>
          <w:sz w:val="18"/>
          <w:szCs w:val="18"/>
        </w:rPr>
        <w:t xml:space="preserve"> Jahren</w:t>
      </w:r>
      <w:r w:rsidR="004F5783" w:rsidRPr="00671897">
        <w:rPr>
          <w:color w:val="auto"/>
          <w:sz w:val="18"/>
          <w:szCs w:val="18"/>
        </w:rPr>
        <w:t xml:space="preserve">, </w:t>
      </w:r>
      <w:r w:rsidRPr="00671897">
        <w:rPr>
          <w:color w:val="auto"/>
          <w:sz w:val="18"/>
          <w:szCs w:val="18"/>
        </w:rPr>
        <w:t xml:space="preserve">die </w:t>
      </w:r>
      <w:r w:rsidR="00C702A6" w:rsidRPr="00671897">
        <w:rPr>
          <w:color w:val="auto"/>
          <w:sz w:val="18"/>
          <w:szCs w:val="18"/>
        </w:rPr>
        <w:t xml:space="preserve">ihren </w:t>
      </w:r>
      <w:r w:rsidRPr="00671897">
        <w:rPr>
          <w:color w:val="auto"/>
          <w:sz w:val="18"/>
          <w:szCs w:val="18"/>
        </w:rPr>
        <w:t>ständigen Wohnsitz in Deutschland haben und die ausgeschriebene Gewinn</w:t>
      </w:r>
      <w:r w:rsidR="00FF431C" w:rsidRPr="00671897">
        <w:rPr>
          <w:color w:val="auto"/>
          <w:sz w:val="18"/>
          <w:szCs w:val="18"/>
        </w:rPr>
        <w:t>spiel</w:t>
      </w:r>
      <w:r w:rsidRPr="00671897">
        <w:rPr>
          <w:color w:val="auto"/>
          <w:sz w:val="18"/>
          <w:szCs w:val="18"/>
        </w:rPr>
        <w:t xml:space="preserve">frage richtig beantwortet haben. Von der Teilnahme ausgeschlossen sind </w:t>
      </w:r>
      <w:proofErr w:type="gramStart"/>
      <w:r w:rsidRPr="00671897">
        <w:rPr>
          <w:color w:val="auto"/>
          <w:sz w:val="18"/>
          <w:szCs w:val="18"/>
        </w:rPr>
        <w:t>Mitarbeiter</w:t>
      </w:r>
      <w:r w:rsidR="004F181A" w:rsidRPr="00671897">
        <w:rPr>
          <w:color w:val="auto"/>
          <w:sz w:val="18"/>
          <w:szCs w:val="18"/>
        </w:rPr>
        <w:t>:innen</w:t>
      </w:r>
      <w:proofErr w:type="gramEnd"/>
      <w:r w:rsidRPr="00671897">
        <w:rPr>
          <w:color w:val="auto"/>
          <w:sz w:val="18"/>
          <w:szCs w:val="18"/>
        </w:rPr>
        <w:t xml:space="preserve"> der LINDA AG, der LINDA Apotheken sowie de</w:t>
      </w:r>
      <w:r w:rsidR="00104216" w:rsidRPr="00671897">
        <w:rPr>
          <w:color w:val="auto"/>
          <w:sz w:val="18"/>
          <w:szCs w:val="18"/>
        </w:rPr>
        <w:t xml:space="preserve">r </w:t>
      </w:r>
      <w:r w:rsidR="0090718F" w:rsidRPr="00671897">
        <w:rPr>
          <w:color w:val="auto"/>
          <w:sz w:val="18"/>
          <w:szCs w:val="18"/>
        </w:rPr>
        <w:t xml:space="preserve">Reiseland GmbH &amp; Co. KG, </w:t>
      </w:r>
      <w:proofErr w:type="spellStart"/>
      <w:r w:rsidR="0090718F" w:rsidRPr="00671897">
        <w:rPr>
          <w:color w:val="auto"/>
          <w:sz w:val="18"/>
          <w:szCs w:val="18"/>
        </w:rPr>
        <w:t>Osterbekstr</w:t>
      </w:r>
      <w:proofErr w:type="spellEnd"/>
      <w:r w:rsidR="0090718F" w:rsidRPr="00671897">
        <w:rPr>
          <w:color w:val="auto"/>
          <w:sz w:val="18"/>
          <w:szCs w:val="18"/>
        </w:rPr>
        <w:t xml:space="preserve">. 90a, 22083 Hamburg.  </w:t>
      </w:r>
      <w:r w:rsidR="00DC03B0" w:rsidRPr="00671897">
        <w:rPr>
          <w:color w:val="auto"/>
          <w:sz w:val="18"/>
          <w:szCs w:val="18"/>
        </w:rPr>
        <w:t xml:space="preserve"> </w:t>
      </w:r>
      <w:r w:rsidRPr="00671897">
        <w:rPr>
          <w:color w:val="auto"/>
          <w:sz w:val="18"/>
          <w:szCs w:val="18"/>
        </w:rPr>
        <w:t>und deren Angehörige. Die Teilnahme ist nur über das Teilnahme-Formular möglich. Teilnehme</w:t>
      </w:r>
      <w:r w:rsidR="004F181A" w:rsidRPr="00671897">
        <w:rPr>
          <w:color w:val="auto"/>
          <w:sz w:val="18"/>
          <w:szCs w:val="18"/>
        </w:rPr>
        <w:t xml:space="preserve">nde </w:t>
      </w:r>
      <w:r w:rsidR="00104216" w:rsidRPr="00671897">
        <w:rPr>
          <w:color w:val="auto"/>
          <w:sz w:val="18"/>
          <w:szCs w:val="18"/>
        </w:rPr>
        <w:t>müssen</w:t>
      </w:r>
      <w:r w:rsidRPr="00671897">
        <w:rPr>
          <w:color w:val="auto"/>
          <w:sz w:val="18"/>
          <w:szCs w:val="18"/>
        </w:rPr>
        <w:t xml:space="preserve"> </w:t>
      </w:r>
      <w:r w:rsidR="00104216" w:rsidRPr="00671897">
        <w:rPr>
          <w:color w:val="auto"/>
          <w:sz w:val="18"/>
          <w:szCs w:val="18"/>
        </w:rPr>
        <w:t>ihre</w:t>
      </w:r>
      <w:r w:rsidRPr="00671897">
        <w:rPr>
          <w:color w:val="auto"/>
          <w:sz w:val="18"/>
          <w:szCs w:val="18"/>
        </w:rPr>
        <w:t xml:space="preserve"> Daten selbst angeben. Die Teilnahme am Gewinnspiel erfolgt über die Webseite der LINDA Apotheken (www.linda.de) und dort durch die richtige Beantwortung der Gewinnspielfrage unter </w:t>
      </w:r>
      <w:r w:rsidRPr="00671897">
        <w:rPr>
          <w:b/>
          <w:bCs/>
          <w:color w:val="auto"/>
          <w:sz w:val="18"/>
          <w:szCs w:val="18"/>
        </w:rPr>
        <w:t>https://www.linda.de/gewinnspiel.</w:t>
      </w:r>
      <w:r w:rsidRPr="00671897">
        <w:rPr>
          <w:color w:val="auto"/>
          <w:sz w:val="18"/>
          <w:szCs w:val="18"/>
        </w:rPr>
        <w:t xml:space="preserve"> Eine Teilnahme am Gewinnspiel findet nur dann statt, wenn die Gewinnspielfrage richtig beantwortet und das </w:t>
      </w:r>
      <w:r w:rsidR="00FF431C" w:rsidRPr="00671897">
        <w:rPr>
          <w:color w:val="auto"/>
          <w:sz w:val="18"/>
          <w:szCs w:val="18"/>
        </w:rPr>
        <w:t>Teilnahme-Formular</w:t>
      </w:r>
      <w:r w:rsidRPr="00671897">
        <w:rPr>
          <w:color w:val="auto"/>
          <w:sz w:val="18"/>
          <w:szCs w:val="18"/>
        </w:rPr>
        <w:t xml:space="preserve"> mit den korrekten Angaben abgeschickt wurde.</w:t>
      </w:r>
    </w:p>
    <w:p w14:paraId="00065E33" w14:textId="0F58735E" w:rsidR="004E3569" w:rsidRPr="00671897" w:rsidRDefault="004E3569" w:rsidP="00B37BE0">
      <w:pPr>
        <w:pStyle w:val="Default"/>
        <w:rPr>
          <w:color w:val="auto"/>
          <w:sz w:val="18"/>
          <w:szCs w:val="18"/>
        </w:rPr>
      </w:pPr>
    </w:p>
    <w:p w14:paraId="4AF53CFD" w14:textId="6E0F0F57" w:rsidR="006D686B" w:rsidRPr="00671897" w:rsidRDefault="00B37BE0" w:rsidP="00785387">
      <w:pPr>
        <w:pStyle w:val="Default"/>
        <w:tabs>
          <w:tab w:val="left" w:pos="2565"/>
        </w:tabs>
        <w:rPr>
          <w:b/>
          <w:bCs/>
          <w:color w:val="auto"/>
          <w:sz w:val="18"/>
          <w:szCs w:val="18"/>
        </w:rPr>
      </w:pPr>
      <w:r w:rsidRPr="00671897">
        <w:rPr>
          <w:b/>
          <w:bCs/>
          <w:color w:val="auto"/>
          <w:sz w:val="18"/>
          <w:szCs w:val="18"/>
        </w:rPr>
        <w:t xml:space="preserve">Gewinnspieldauer </w:t>
      </w:r>
      <w:r w:rsidR="00785387" w:rsidRPr="00671897">
        <w:rPr>
          <w:b/>
          <w:bCs/>
          <w:color w:val="auto"/>
          <w:sz w:val="18"/>
          <w:szCs w:val="18"/>
        </w:rPr>
        <w:tab/>
      </w:r>
    </w:p>
    <w:p w14:paraId="3D318915" w14:textId="314A8A21" w:rsidR="006D686B" w:rsidRPr="00671897" w:rsidRDefault="00C702A6" w:rsidP="00B37BE0">
      <w:pPr>
        <w:pStyle w:val="Default"/>
        <w:rPr>
          <w:b/>
          <w:bCs/>
          <w:color w:val="auto"/>
          <w:sz w:val="18"/>
          <w:szCs w:val="18"/>
        </w:rPr>
      </w:pPr>
      <w:r w:rsidRPr="00671897">
        <w:rPr>
          <w:b/>
          <w:bCs/>
          <w:color w:val="auto"/>
          <w:sz w:val="18"/>
          <w:szCs w:val="18"/>
        </w:rPr>
        <w:t xml:space="preserve">Das </w:t>
      </w:r>
      <w:r w:rsidR="00733D1D" w:rsidRPr="00671897">
        <w:rPr>
          <w:b/>
          <w:bCs/>
          <w:color w:val="auto"/>
          <w:sz w:val="18"/>
          <w:szCs w:val="18"/>
        </w:rPr>
        <w:t xml:space="preserve">Gewinnspiel </w:t>
      </w:r>
      <w:r w:rsidR="004F5783" w:rsidRPr="00671897">
        <w:rPr>
          <w:b/>
          <w:bCs/>
          <w:color w:val="auto"/>
          <w:sz w:val="18"/>
          <w:szCs w:val="18"/>
        </w:rPr>
        <w:t xml:space="preserve">findet vom </w:t>
      </w:r>
      <w:r w:rsidR="0090718F" w:rsidRPr="00671897">
        <w:rPr>
          <w:b/>
          <w:bCs/>
          <w:color w:val="auto"/>
          <w:sz w:val="18"/>
          <w:szCs w:val="18"/>
        </w:rPr>
        <w:t>14</w:t>
      </w:r>
      <w:r w:rsidR="009839E4" w:rsidRPr="00671897">
        <w:rPr>
          <w:b/>
          <w:bCs/>
          <w:color w:val="auto"/>
          <w:sz w:val="18"/>
          <w:szCs w:val="18"/>
        </w:rPr>
        <w:t>.</w:t>
      </w:r>
      <w:r w:rsidR="0090718F" w:rsidRPr="00671897">
        <w:rPr>
          <w:b/>
          <w:bCs/>
          <w:color w:val="auto"/>
          <w:sz w:val="18"/>
          <w:szCs w:val="18"/>
        </w:rPr>
        <w:t>02</w:t>
      </w:r>
      <w:r w:rsidR="009839E4" w:rsidRPr="00671897">
        <w:rPr>
          <w:b/>
          <w:bCs/>
          <w:color w:val="auto"/>
          <w:sz w:val="18"/>
          <w:szCs w:val="18"/>
        </w:rPr>
        <w:t>.</w:t>
      </w:r>
      <w:r w:rsidR="00104216" w:rsidRPr="00671897">
        <w:rPr>
          <w:b/>
          <w:bCs/>
          <w:color w:val="auto"/>
          <w:sz w:val="18"/>
          <w:szCs w:val="18"/>
        </w:rPr>
        <w:t>202</w:t>
      </w:r>
      <w:r w:rsidR="0090718F" w:rsidRPr="00671897">
        <w:rPr>
          <w:b/>
          <w:bCs/>
          <w:color w:val="auto"/>
          <w:sz w:val="18"/>
          <w:szCs w:val="18"/>
        </w:rPr>
        <w:t>4</w:t>
      </w:r>
      <w:r w:rsidR="009839E4" w:rsidRPr="00671897">
        <w:rPr>
          <w:b/>
          <w:bCs/>
          <w:color w:val="auto"/>
          <w:sz w:val="18"/>
          <w:szCs w:val="18"/>
        </w:rPr>
        <w:t xml:space="preserve"> bis </w:t>
      </w:r>
      <w:r w:rsidR="0090718F" w:rsidRPr="00671897">
        <w:rPr>
          <w:b/>
          <w:bCs/>
          <w:color w:val="auto"/>
          <w:sz w:val="18"/>
          <w:szCs w:val="18"/>
        </w:rPr>
        <w:t>13.04.2024</w:t>
      </w:r>
      <w:r w:rsidR="009839E4" w:rsidRPr="00671897">
        <w:rPr>
          <w:b/>
          <w:bCs/>
          <w:color w:val="auto"/>
          <w:sz w:val="18"/>
          <w:szCs w:val="18"/>
        </w:rPr>
        <w:t xml:space="preserve"> </w:t>
      </w:r>
      <w:r w:rsidR="004F5783" w:rsidRPr="00671897">
        <w:rPr>
          <w:b/>
          <w:bCs/>
          <w:color w:val="auto"/>
          <w:sz w:val="18"/>
          <w:szCs w:val="18"/>
        </w:rPr>
        <w:t>statt</w:t>
      </w:r>
      <w:r w:rsidR="00B37BE0" w:rsidRPr="00671897">
        <w:rPr>
          <w:b/>
          <w:bCs/>
          <w:color w:val="auto"/>
          <w:sz w:val="18"/>
          <w:szCs w:val="18"/>
        </w:rPr>
        <w:t xml:space="preserve">. </w:t>
      </w:r>
    </w:p>
    <w:p w14:paraId="3064B5EF" w14:textId="77777777" w:rsidR="006D686B" w:rsidRPr="00671897" w:rsidRDefault="006D686B" w:rsidP="00B37BE0">
      <w:pPr>
        <w:pStyle w:val="Default"/>
        <w:rPr>
          <w:b/>
          <w:bCs/>
          <w:color w:val="auto"/>
          <w:sz w:val="18"/>
          <w:szCs w:val="18"/>
        </w:rPr>
      </w:pPr>
    </w:p>
    <w:p w14:paraId="22A45A5B" w14:textId="77777777" w:rsidR="006D686B" w:rsidRPr="00671897" w:rsidRDefault="00B37BE0" w:rsidP="00B37BE0">
      <w:pPr>
        <w:pStyle w:val="Default"/>
        <w:rPr>
          <w:b/>
          <w:bCs/>
          <w:color w:val="auto"/>
          <w:sz w:val="18"/>
          <w:szCs w:val="18"/>
        </w:rPr>
      </w:pPr>
      <w:r w:rsidRPr="00671897">
        <w:rPr>
          <w:b/>
          <w:bCs/>
          <w:color w:val="auto"/>
          <w:sz w:val="18"/>
          <w:szCs w:val="18"/>
        </w:rPr>
        <w:t xml:space="preserve">Gewinn und Feststellung des Gewinners </w:t>
      </w:r>
    </w:p>
    <w:p w14:paraId="26A707B9" w14:textId="7BB935A1" w:rsidR="00785387" w:rsidRPr="00671897" w:rsidRDefault="00B37BE0" w:rsidP="0090718F">
      <w:pPr>
        <w:pStyle w:val="Default"/>
        <w:rPr>
          <w:color w:val="auto"/>
          <w:sz w:val="18"/>
          <w:szCs w:val="18"/>
        </w:rPr>
      </w:pPr>
      <w:r w:rsidRPr="00671897">
        <w:rPr>
          <w:color w:val="auto"/>
          <w:sz w:val="18"/>
          <w:szCs w:val="18"/>
        </w:rPr>
        <w:t xml:space="preserve">Nach Ende des Gewinnspiels </w:t>
      </w:r>
      <w:r w:rsidR="0090718F" w:rsidRPr="00671897">
        <w:rPr>
          <w:color w:val="auto"/>
          <w:sz w:val="18"/>
          <w:szCs w:val="18"/>
        </w:rPr>
        <w:t>werden</w:t>
      </w:r>
      <w:r w:rsidRPr="00671897">
        <w:rPr>
          <w:color w:val="auto"/>
          <w:sz w:val="18"/>
          <w:szCs w:val="18"/>
        </w:rPr>
        <w:t xml:space="preserve"> unter allen berechtigten Teilnehmen</w:t>
      </w:r>
      <w:r w:rsidR="004F181A" w:rsidRPr="00671897">
        <w:rPr>
          <w:color w:val="auto"/>
          <w:sz w:val="18"/>
          <w:szCs w:val="18"/>
        </w:rPr>
        <w:t>den</w:t>
      </w:r>
      <w:r w:rsidR="006D686B" w:rsidRPr="00671897">
        <w:rPr>
          <w:color w:val="auto"/>
          <w:sz w:val="18"/>
          <w:szCs w:val="18"/>
        </w:rPr>
        <w:t xml:space="preserve"> </w:t>
      </w:r>
      <w:r w:rsidR="0090718F" w:rsidRPr="00671897">
        <w:rPr>
          <w:color w:val="auto"/>
          <w:sz w:val="18"/>
          <w:szCs w:val="18"/>
        </w:rPr>
        <w:t>zwei Wertgutscheine für Reiseland (www.reiseland.de) in Höhe von 4.000, - EUR verlost.</w:t>
      </w:r>
    </w:p>
    <w:p w14:paraId="389591A9" w14:textId="43AA147B" w:rsidR="00D960AF" w:rsidRPr="00671897" w:rsidRDefault="00785387" w:rsidP="00785387">
      <w:pPr>
        <w:pStyle w:val="Default"/>
        <w:tabs>
          <w:tab w:val="left" w:pos="7395"/>
        </w:tabs>
        <w:rPr>
          <w:color w:val="auto"/>
          <w:sz w:val="18"/>
          <w:szCs w:val="18"/>
        </w:rPr>
      </w:pPr>
      <w:r w:rsidRPr="00671897">
        <w:rPr>
          <w:color w:val="auto"/>
          <w:sz w:val="18"/>
          <w:szCs w:val="18"/>
        </w:rPr>
        <w:tab/>
      </w:r>
    </w:p>
    <w:p w14:paraId="162B284F" w14:textId="18C78066" w:rsidR="006D686B" w:rsidRPr="00671897" w:rsidRDefault="00B37BE0" w:rsidP="00D960AF">
      <w:pPr>
        <w:pStyle w:val="Default"/>
        <w:rPr>
          <w:color w:val="auto"/>
          <w:sz w:val="18"/>
          <w:szCs w:val="18"/>
        </w:rPr>
      </w:pPr>
      <w:r w:rsidRPr="00671897">
        <w:rPr>
          <w:color w:val="auto"/>
          <w:sz w:val="18"/>
          <w:szCs w:val="18"/>
        </w:rPr>
        <w:t xml:space="preserve">Eine Barauszahlung des Gewinns ist ausgeschlossen. Gewinnansprüche können nicht auf andere Personen übertragen oder abgetreten werden. Der Rechtsweg ist, im Hinblick auf die Ziehung der Gewinner und die Beurteilung der Inhalte der eingereichten Gewinnspielbeiträge, ausgeschlossen. </w:t>
      </w:r>
      <w:r w:rsidR="004F181A" w:rsidRPr="00671897">
        <w:rPr>
          <w:color w:val="auto"/>
          <w:sz w:val="18"/>
          <w:szCs w:val="18"/>
        </w:rPr>
        <w:t xml:space="preserve">Ebenso besteht im Falle einer Insolvenz des Reiseanbieters kein Anspruch auf den Gewinn oder Ersatz. </w:t>
      </w:r>
    </w:p>
    <w:p w14:paraId="10B60A9C" w14:textId="77777777" w:rsidR="006D686B" w:rsidRPr="00671897" w:rsidRDefault="006D686B" w:rsidP="00B37BE0">
      <w:pPr>
        <w:pStyle w:val="Default"/>
        <w:rPr>
          <w:b/>
          <w:bCs/>
          <w:color w:val="auto"/>
          <w:sz w:val="18"/>
          <w:szCs w:val="18"/>
        </w:rPr>
      </w:pPr>
    </w:p>
    <w:p w14:paraId="01468A1C" w14:textId="77777777" w:rsidR="004E3569" w:rsidRPr="00671897" w:rsidRDefault="00B37BE0" w:rsidP="000E06B0">
      <w:pPr>
        <w:pStyle w:val="Default"/>
        <w:rPr>
          <w:b/>
          <w:bCs/>
          <w:color w:val="auto"/>
          <w:sz w:val="18"/>
          <w:szCs w:val="18"/>
        </w:rPr>
      </w:pPr>
      <w:r w:rsidRPr="00671897">
        <w:rPr>
          <w:b/>
          <w:bCs/>
          <w:color w:val="auto"/>
          <w:sz w:val="18"/>
          <w:szCs w:val="18"/>
        </w:rPr>
        <w:t>Benachrichtigung, Rückmeldung, Antritt</w:t>
      </w:r>
    </w:p>
    <w:p w14:paraId="607DB0DB" w14:textId="04FE8734" w:rsidR="004E3569" w:rsidRPr="00671897" w:rsidRDefault="00B37BE0" w:rsidP="000E06B0">
      <w:pPr>
        <w:pStyle w:val="Default"/>
        <w:rPr>
          <w:color w:val="auto"/>
          <w:sz w:val="18"/>
          <w:szCs w:val="18"/>
        </w:rPr>
      </w:pPr>
      <w:r w:rsidRPr="00671897">
        <w:rPr>
          <w:color w:val="auto"/>
          <w:sz w:val="18"/>
          <w:szCs w:val="18"/>
        </w:rPr>
        <w:t>Die Gewinner</w:t>
      </w:r>
      <w:r w:rsidR="004F181A" w:rsidRPr="00671897">
        <w:rPr>
          <w:color w:val="auto"/>
          <w:sz w:val="18"/>
          <w:szCs w:val="18"/>
        </w:rPr>
        <w:t>:innen</w:t>
      </w:r>
      <w:r w:rsidRPr="00671897">
        <w:rPr>
          <w:color w:val="auto"/>
          <w:sz w:val="18"/>
          <w:szCs w:val="18"/>
        </w:rPr>
        <w:t xml:space="preserve"> werden </w:t>
      </w:r>
      <w:r w:rsidR="00D960AF" w:rsidRPr="00671897">
        <w:rPr>
          <w:color w:val="auto"/>
          <w:sz w:val="18"/>
          <w:szCs w:val="18"/>
        </w:rPr>
        <w:t xml:space="preserve">per E-Mail an die im Gewinnspiel-Formular angegebene E-Mail-Adresse oder </w:t>
      </w:r>
      <w:r w:rsidRPr="00671897">
        <w:rPr>
          <w:color w:val="auto"/>
          <w:sz w:val="18"/>
          <w:szCs w:val="18"/>
        </w:rPr>
        <w:t xml:space="preserve">per Post </w:t>
      </w:r>
      <w:r w:rsidR="004F5783" w:rsidRPr="00671897">
        <w:rPr>
          <w:color w:val="auto"/>
          <w:sz w:val="18"/>
          <w:szCs w:val="18"/>
        </w:rPr>
        <w:t>an die auf dem Teilnahme</w:t>
      </w:r>
      <w:r w:rsidR="00D960AF" w:rsidRPr="00671897">
        <w:rPr>
          <w:color w:val="auto"/>
          <w:sz w:val="18"/>
          <w:szCs w:val="18"/>
        </w:rPr>
        <w:t>flyer</w:t>
      </w:r>
      <w:r w:rsidR="004F5783" w:rsidRPr="00671897">
        <w:rPr>
          <w:color w:val="auto"/>
          <w:sz w:val="18"/>
          <w:szCs w:val="18"/>
        </w:rPr>
        <w:t xml:space="preserve"> angegebene Adresse </w:t>
      </w:r>
      <w:r w:rsidRPr="00671897">
        <w:rPr>
          <w:color w:val="auto"/>
          <w:sz w:val="18"/>
          <w:szCs w:val="18"/>
        </w:rPr>
        <w:t xml:space="preserve">benachrichtigt. Der Anspruch auf den Gewinn </w:t>
      </w:r>
      <w:r w:rsidR="00D960AF" w:rsidRPr="00671897">
        <w:rPr>
          <w:color w:val="auto"/>
          <w:sz w:val="18"/>
          <w:szCs w:val="18"/>
        </w:rPr>
        <w:t>verfällt</w:t>
      </w:r>
      <w:r w:rsidRPr="00671897">
        <w:rPr>
          <w:color w:val="auto"/>
          <w:sz w:val="18"/>
          <w:szCs w:val="18"/>
        </w:rPr>
        <w:t>, wenn der</w:t>
      </w:r>
      <w:r w:rsidR="004F181A" w:rsidRPr="00671897">
        <w:rPr>
          <w:color w:val="auto"/>
          <w:sz w:val="18"/>
          <w:szCs w:val="18"/>
        </w:rPr>
        <w:t>/die</w:t>
      </w:r>
      <w:r w:rsidRPr="00671897">
        <w:rPr>
          <w:color w:val="auto"/>
          <w:sz w:val="18"/>
          <w:szCs w:val="18"/>
        </w:rPr>
        <w:t xml:space="preserve"> Gewinne</w:t>
      </w:r>
      <w:r w:rsidR="004F181A" w:rsidRPr="00671897">
        <w:rPr>
          <w:color w:val="auto"/>
          <w:sz w:val="18"/>
          <w:szCs w:val="18"/>
        </w:rPr>
        <w:t>r/in</w:t>
      </w:r>
      <w:r w:rsidRPr="00671897">
        <w:rPr>
          <w:color w:val="auto"/>
          <w:sz w:val="18"/>
          <w:szCs w:val="18"/>
        </w:rPr>
        <w:t xml:space="preserve"> dies nicht innerhalb von </w:t>
      </w:r>
      <w:r w:rsidR="00E65A85" w:rsidRPr="00671897">
        <w:rPr>
          <w:color w:val="auto"/>
          <w:sz w:val="18"/>
          <w:szCs w:val="18"/>
        </w:rPr>
        <w:t>14</w:t>
      </w:r>
      <w:r w:rsidRPr="00671897">
        <w:rPr>
          <w:color w:val="auto"/>
          <w:sz w:val="18"/>
          <w:szCs w:val="18"/>
        </w:rPr>
        <w:t xml:space="preserve"> Tagen nach Benachrichtigung unter Angabe des vollständigen Namens, der Adresse und des Geburtsdatums </w:t>
      </w:r>
      <w:r w:rsidR="004F5783" w:rsidRPr="00671897">
        <w:rPr>
          <w:color w:val="auto"/>
          <w:sz w:val="18"/>
          <w:szCs w:val="18"/>
        </w:rPr>
        <w:t xml:space="preserve">schriftlich </w:t>
      </w:r>
      <w:r w:rsidRPr="00671897">
        <w:rPr>
          <w:color w:val="auto"/>
          <w:sz w:val="18"/>
          <w:szCs w:val="18"/>
        </w:rPr>
        <w:t xml:space="preserve">an den Gewinnspielausrichter per E-Mail an </w:t>
      </w:r>
      <w:r w:rsidR="009839E4" w:rsidRPr="00671897">
        <w:rPr>
          <w:color w:val="auto"/>
          <w:sz w:val="18"/>
          <w:szCs w:val="18"/>
        </w:rPr>
        <w:t>schindler</w:t>
      </w:r>
      <w:r w:rsidR="00FD704F" w:rsidRPr="00671897">
        <w:rPr>
          <w:color w:val="auto"/>
          <w:sz w:val="18"/>
          <w:szCs w:val="18"/>
        </w:rPr>
        <w:t>@linda-ag.de</w:t>
      </w:r>
      <w:r w:rsidRPr="00671897">
        <w:rPr>
          <w:color w:val="auto"/>
          <w:sz w:val="18"/>
          <w:szCs w:val="18"/>
        </w:rPr>
        <w:t xml:space="preserve"> bestätigt. </w:t>
      </w:r>
      <w:r w:rsidR="00446EE9" w:rsidRPr="00671897">
        <w:rPr>
          <w:color w:val="auto"/>
          <w:sz w:val="18"/>
          <w:szCs w:val="18"/>
        </w:rPr>
        <w:t>Teilnehme</w:t>
      </w:r>
      <w:r w:rsidR="004F181A" w:rsidRPr="00671897">
        <w:rPr>
          <w:color w:val="auto"/>
          <w:sz w:val="18"/>
          <w:szCs w:val="18"/>
        </w:rPr>
        <w:t>nde</w:t>
      </w:r>
      <w:r w:rsidR="00446EE9" w:rsidRPr="00671897">
        <w:rPr>
          <w:color w:val="auto"/>
          <w:sz w:val="18"/>
          <w:szCs w:val="18"/>
        </w:rPr>
        <w:t xml:space="preserve"> </w:t>
      </w:r>
      <w:r w:rsidR="004F181A" w:rsidRPr="00671897">
        <w:rPr>
          <w:color w:val="auto"/>
          <w:sz w:val="18"/>
          <w:szCs w:val="18"/>
        </w:rPr>
        <w:t>sind</w:t>
      </w:r>
      <w:r w:rsidR="00446EE9" w:rsidRPr="00671897">
        <w:rPr>
          <w:color w:val="auto"/>
          <w:sz w:val="18"/>
          <w:szCs w:val="18"/>
        </w:rPr>
        <w:t xml:space="preserve"> für die Richtigkeit der angegebenen Kontaktdaten verantwortlich. Falls der</w:t>
      </w:r>
      <w:r w:rsidR="004F181A" w:rsidRPr="00671897">
        <w:rPr>
          <w:color w:val="auto"/>
          <w:sz w:val="18"/>
          <w:szCs w:val="18"/>
        </w:rPr>
        <w:t>/die</w:t>
      </w:r>
      <w:r w:rsidR="00446EE9" w:rsidRPr="00671897">
        <w:rPr>
          <w:color w:val="auto"/>
          <w:sz w:val="18"/>
          <w:szCs w:val="18"/>
        </w:rPr>
        <w:t xml:space="preserve"> Gewinner</w:t>
      </w:r>
      <w:r w:rsidR="004F181A" w:rsidRPr="00671897">
        <w:rPr>
          <w:color w:val="auto"/>
          <w:sz w:val="18"/>
          <w:szCs w:val="18"/>
        </w:rPr>
        <w:t>/in</w:t>
      </w:r>
      <w:r w:rsidR="00446EE9" w:rsidRPr="00671897">
        <w:rPr>
          <w:color w:val="auto"/>
          <w:sz w:val="18"/>
          <w:szCs w:val="18"/>
        </w:rPr>
        <w:t xml:space="preserve"> aufgrund unvollständiger oder falscher Kontaktdaten nicht benachrichtigt werden kann, entfällt der Gewinnanspruch. </w:t>
      </w:r>
      <w:r w:rsidRPr="00671897">
        <w:rPr>
          <w:color w:val="auto"/>
          <w:sz w:val="18"/>
          <w:szCs w:val="18"/>
        </w:rPr>
        <w:t>In diesem Fall wird der Gewinn an einen anderen Teilnehme</w:t>
      </w:r>
      <w:r w:rsidR="004F181A" w:rsidRPr="00671897">
        <w:rPr>
          <w:color w:val="auto"/>
          <w:sz w:val="18"/>
          <w:szCs w:val="18"/>
        </w:rPr>
        <w:t>nden</w:t>
      </w:r>
      <w:r w:rsidRPr="00671897">
        <w:rPr>
          <w:color w:val="auto"/>
          <w:sz w:val="18"/>
          <w:szCs w:val="18"/>
        </w:rPr>
        <w:t xml:space="preserve"> verlost.</w:t>
      </w:r>
    </w:p>
    <w:p w14:paraId="479AD983" w14:textId="77777777" w:rsidR="004E3569" w:rsidRPr="00671897" w:rsidRDefault="004E3569" w:rsidP="000E06B0">
      <w:pPr>
        <w:pStyle w:val="Default"/>
        <w:rPr>
          <w:color w:val="auto"/>
          <w:sz w:val="18"/>
          <w:szCs w:val="18"/>
        </w:rPr>
      </w:pPr>
    </w:p>
    <w:p w14:paraId="23FFE839" w14:textId="3655AFD4" w:rsidR="004E3569" w:rsidRPr="00671897" w:rsidRDefault="002353BF" w:rsidP="000E06B0">
      <w:pPr>
        <w:pStyle w:val="Default"/>
        <w:rPr>
          <w:b/>
          <w:color w:val="auto"/>
          <w:sz w:val="18"/>
          <w:szCs w:val="18"/>
        </w:rPr>
      </w:pPr>
      <w:r w:rsidRPr="00671897">
        <w:rPr>
          <w:b/>
          <w:color w:val="auto"/>
          <w:sz w:val="18"/>
          <w:szCs w:val="18"/>
        </w:rPr>
        <w:t>Zusatz bei</w:t>
      </w:r>
      <w:r w:rsidR="004E3569" w:rsidRPr="00671897">
        <w:rPr>
          <w:b/>
          <w:color w:val="auto"/>
          <w:sz w:val="18"/>
          <w:szCs w:val="18"/>
        </w:rPr>
        <w:t xml:space="preserve"> Reisegewinnspielen</w:t>
      </w:r>
      <w:r w:rsidRPr="00671897">
        <w:rPr>
          <w:b/>
          <w:color w:val="auto"/>
          <w:sz w:val="18"/>
          <w:szCs w:val="18"/>
        </w:rPr>
        <w:t xml:space="preserve"> </w:t>
      </w:r>
    </w:p>
    <w:p w14:paraId="36B2FC4B" w14:textId="6A5F3F13" w:rsidR="00D97884" w:rsidRPr="00671897" w:rsidRDefault="00785387" w:rsidP="00D960AF">
      <w:pPr>
        <w:pStyle w:val="Default"/>
        <w:rPr>
          <w:color w:val="auto"/>
          <w:sz w:val="18"/>
          <w:szCs w:val="18"/>
        </w:rPr>
      </w:pPr>
      <w:r w:rsidRPr="00671897">
        <w:rPr>
          <w:b/>
          <w:bCs/>
          <w:color w:val="auto"/>
          <w:sz w:val="18"/>
          <w:szCs w:val="18"/>
        </w:rPr>
        <w:t xml:space="preserve">Die gewonnene Reise muss bis zum </w:t>
      </w:r>
      <w:r w:rsidR="0090718F" w:rsidRPr="00671897">
        <w:rPr>
          <w:b/>
          <w:bCs/>
          <w:color w:val="auto"/>
          <w:sz w:val="18"/>
          <w:szCs w:val="18"/>
        </w:rPr>
        <w:t>31</w:t>
      </w:r>
      <w:r w:rsidRPr="00671897">
        <w:rPr>
          <w:b/>
          <w:bCs/>
          <w:color w:val="auto"/>
          <w:sz w:val="18"/>
          <w:szCs w:val="18"/>
        </w:rPr>
        <w:t>.</w:t>
      </w:r>
      <w:r w:rsidR="0090718F" w:rsidRPr="00671897">
        <w:rPr>
          <w:b/>
          <w:bCs/>
          <w:color w:val="auto"/>
          <w:sz w:val="18"/>
          <w:szCs w:val="18"/>
        </w:rPr>
        <w:t>10</w:t>
      </w:r>
      <w:r w:rsidRPr="00671897">
        <w:rPr>
          <w:b/>
          <w:bCs/>
          <w:color w:val="auto"/>
          <w:sz w:val="18"/>
          <w:szCs w:val="18"/>
        </w:rPr>
        <w:t xml:space="preserve">.2025 angetreten werden. </w:t>
      </w:r>
      <w:r w:rsidR="009839E4" w:rsidRPr="00671897">
        <w:rPr>
          <w:color w:val="auto"/>
          <w:sz w:val="18"/>
          <w:szCs w:val="18"/>
        </w:rPr>
        <w:t>Bei Nichtantritt der gewonnenen Reise verfallen alle Ansprüche. Eine Barauszahlung</w:t>
      </w:r>
      <w:r w:rsidR="00D97884" w:rsidRPr="00671897">
        <w:rPr>
          <w:color w:val="auto"/>
          <w:sz w:val="18"/>
          <w:szCs w:val="18"/>
        </w:rPr>
        <w:t xml:space="preserve">, Rückgabe oder etwaiger Ersatz sowie eine </w:t>
      </w:r>
      <w:r w:rsidR="009839E4" w:rsidRPr="00671897">
        <w:rPr>
          <w:color w:val="auto"/>
          <w:sz w:val="18"/>
          <w:szCs w:val="18"/>
        </w:rPr>
        <w:t>Übertragung des Gewinns ist nicht möglich. Der Gewinn entspricht einem Reisewertgutschein in ausgeschriebener Höhe und ist nur in dem angegebenen Zeitraum nach Verfügbarkeit und einmalig einlösbar.</w:t>
      </w:r>
    </w:p>
    <w:p w14:paraId="4FE7CB7F" w14:textId="3C9D5B2F" w:rsidR="00785387" w:rsidRPr="00671897" w:rsidRDefault="009839E4" w:rsidP="0090718F">
      <w:pPr>
        <w:pStyle w:val="Default"/>
        <w:rPr>
          <w:color w:val="auto"/>
          <w:sz w:val="18"/>
          <w:szCs w:val="18"/>
        </w:rPr>
      </w:pPr>
      <w:r w:rsidRPr="00671897">
        <w:rPr>
          <w:color w:val="auto"/>
          <w:sz w:val="18"/>
          <w:szCs w:val="18"/>
        </w:rPr>
        <w:t xml:space="preserve">Bei der einmaligen Einlösung nicht in Anspruch genommenes Guthaben verfällt und wird nicht ausbezahlt. </w:t>
      </w:r>
      <w:r w:rsidR="00D97884" w:rsidRPr="00671897">
        <w:rPr>
          <w:color w:val="auto"/>
          <w:sz w:val="18"/>
          <w:szCs w:val="18"/>
        </w:rPr>
        <w:t xml:space="preserve">Beim Reisepreis gibt es keine Einschränkung. </w:t>
      </w:r>
      <w:r w:rsidRPr="00671897">
        <w:rPr>
          <w:color w:val="auto"/>
          <w:sz w:val="18"/>
          <w:szCs w:val="18"/>
        </w:rPr>
        <w:t>Sofern der Reisepreis die maximale Gutscheinhöhe überschreitet, sind die Mehrkosten vom Gewinne</w:t>
      </w:r>
      <w:r w:rsidR="004F181A" w:rsidRPr="00671897">
        <w:rPr>
          <w:color w:val="auto"/>
          <w:sz w:val="18"/>
          <w:szCs w:val="18"/>
        </w:rPr>
        <w:t>nden</w:t>
      </w:r>
      <w:r w:rsidRPr="00671897">
        <w:rPr>
          <w:color w:val="auto"/>
          <w:sz w:val="18"/>
          <w:szCs w:val="18"/>
        </w:rPr>
        <w:t xml:space="preserve"> zu tragen. </w:t>
      </w:r>
      <w:r w:rsidR="00617DDF" w:rsidRPr="00671897">
        <w:rPr>
          <w:color w:val="auto"/>
          <w:sz w:val="18"/>
          <w:szCs w:val="18"/>
        </w:rPr>
        <w:t xml:space="preserve">Der Gewinn ist nur wie ausgeschrieben und nur in dem angegebenen Zeitraum nach Verfügbarkeit einlösbar. </w:t>
      </w:r>
      <w:r w:rsidRPr="00671897">
        <w:rPr>
          <w:color w:val="auto"/>
          <w:sz w:val="18"/>
          <w:szCs w:val="18"/>
        </w:rPr>
        <w:t>Der</w:t>
      </w:r>
      <w:r w:rsidR="004F181A" w:rsidRPr="00671897">
        <w:rPr>
          <w:color w:val="auto"/>
          <w:sz w:val="18"/>
          <w:szCs w:val="18"/>
        </w:rPr>
        <w:t>/Die</w:t>
      </w:r>
      <w:r w:rsidRPr="00671897">
        <w:rPr>
          <w:color w:val="auto"/>
          <w:sz w:val="18"/>
          <w:szCs w:val="18"/>
        </w:rPr>
        <w:t xml:space="preserve"> Gewinner</w:t>
      </w:r>
      <w:r w:rsidR="004F181A" w:rsidRPr="00671897">
        <w:rPr>
          <w:color w:val="auto"/>
          <w:sz w:val="18"/>
          <w:szCs w:val="18"/>
        </w:rPr>
        <w:t>/in</w:t>
      </w:r>
      <w:r w:rsidRPr="00671897">
        <w:rPr>
          <w:color w:val="auto"/>
          <w:sz w:val="18"/>
          <w:szCs w:val="18"/>
        </w:rPr>
        <w:t xml:space="preserve"> und seine</w:t>
      </w:r>
      <w:r w:rsidR="004F181A" w:rsidRPr="00671897">
        <w:rPr>
          <w:color w:val="auto"/>
          <w:sz w:val="18"/>
          <w:szCs w:val="18"/>
        </w:rPr>
        <w:t>/ihre</w:t>
      </w:r>
      <w:r w:rsidRPr="00671897">
        <w:rPr>
          <w:color w:val="auto"/>
          <w:sz w:val="18"/>
          <w:szCs w:val="18"/>
        </w:rPr>
        <w:t xml:space="preserve"> Reisebegleitung sind für die erforderlichen Reisevorkehrungen selbst verantwortlich. </w:t>
      </w:r>
      <w:r w:rsidR="00785387" w:rsidRPr="00671897">
        <w:rPr>
          <w:color w:val="auto"/>
          <w:sz w:val="18"/>
          <w:szCs w:val="18"/>
        </w:rPr>
        <w:t xml:space="preserve">Die Abwicklung zu der Gewinnerreise erfolgt über </w:t>
      </w:r>
      <w:r w:rsidR="0090718F" w:rsidRPr="00671897">
        <w:rPr>
          <w:color w:val="auto"/>
          <w:sz w:val="18"/>
          <w:szCs w:val="18"/>
        </w:rPr>
        <w:t>Reiseland GmbH &amp; Co. KG. Reiseland GmbH &amp; Co. KG</w:t>
      </w:r>
      <w:r w:rsidR="00785387" w:rsidRPr="00671897">
        <w:rPr>
          <w:color w:val="auto"/>
          <w:sz w:val="18"/>
          <w:szCs w:val="18"/>
        </w:rPr>
        <w:t xml:space="preserve">. nicht der Reiseveranstalter. </w:t>
      </w:r>
    </w:p>
    <w:p w14:paraId="1CEDAC03" w14:textId="6487E9CB" w:rsidR="00617DDF" w:rsidRPr="00671897" w:rsidRDefault="00785387" w:rsidP="00785387">
      <w:pPr>
        <w:pStyle w:val="Default"/>
        <w:rPr>
          <w:color w:val="auto"/>
          <w:sz w:val="18"/>
          <w:szCs w:val="18"/>
        </w:rPr>
      </w:pPr>
      <w:r w:rsidRPr="00671897">
        <w:rPr>
          <w:color w:val="auto"/>
          <w:sz w:val="18"/>
          <w:szCs w:val="18"/>
        </w:rPr>
        <w:t xml:space="preserve">Jegliche Haftung </w:t>
      </w:r>
      <w:r w:rsidR="0090718F" w:rsidRPr="00671897">
        <w:rPr>
          <w:color w:val="auto"/>
          <w:sz w:val="18"/>
          <w:szCs w:val="18"/>
        </w:rPr>
        <w:t xml:space="preserve">der </w:t>
      </w:r>
      <w:r w:rsidR="0090718F" w:rsidRPr="00671897">
        <w:rPr>
          <w:color w:val="auto"/>
          <w:sz w:val="18"/>
          <w:szCs w:val="18"/>
        </w:rPr>
        <w:t xml:space="preserve">Reiseland GmbH &amp; Co. KG. </w:t>
      </w:r>
      <w:r w:rsidRPr="00671897">
        <w:rPr>
          <w:color w:val="auto"/>
          <w:sz w:val="18"/>
          <w:szCs w:val="18"/>
        </w:rPr>
        <w:t>ist im Zusammenhang mit der Reise ausgeschlossen.</w:t>
      </w:r>
    </w:p>
    <w:p w14:paraId="17DE30F0" w14:textId="77777777" w:rsidR="00360561" w:rsidRPr="00671897" w:rsidRDefault="00360561" w:rsidP="00360561">
      <w:pPr>
        <w:pStyle w:val="Default"/>
        <w:rPr>
          <w:b/>
          <w:bCs/>
          <w:color w:val="auto"/>
          <w:sz w:val="18"/>
          <w:szCs w:val="18"/>
        </w:rPr>
      </w:pPr>
    </w:p>
    <w:p w14:paraId="04A2B5E8" w14:textId="77777777" w:rsidR="0090718F" w:rsidRPr="00671897" w:rsidRDefault="0090718F" w:rsidP="0090718F">
      <w:pPr>
        <w:pStyle w:val="Default"/>
        <w:rPr>
          <w:b/>
          <w:bCs/>
          <w:color w:val="auto"/>
          <w:sz w:val="18"/>
          <w:szCs w:val="18"/>
        </w:rPr>
      </w:pPr>
      <w:r w:rsidRPr="00671897">
        <w:rPr>
          <w:b/>
          <w:bCs/>
          <w:color w:val="auto"/>
          <w:sz w:val="18"/>
          <w:szCs w:val="18"/>
        </w:rPr>
        <w:t xml:space="preserve">Ergänzung durch Reiseland: (Dieser Text wir auf dem Gutschein vermerkt) </w:t>
      </w:r>
    </w:p>
    <w:p w14:paraId="7129366E" w14:textId="77777777" w:rsidR="0090718F" w:rsidRPr="00671897" w:rsidRDefault="0090718F" w:rsidP="0090718F">
      <w:pPr>
        <w:pStyle w:val="Default"/>
        <w:rPr>
          <w:color w:val="auto"/>
          <w:sz w:val="18"/>
          <w:szCs w:val="18"/>
        </w:rPr>
      </w:pPr>
      <w:r w:rsidRPr="00671897">
        <w:rPr>
          <w:color w:val="auto"/>
          <w:sz w:val="18"/>
          <w:szCs w:val="18"/>
        </w:rPr>
        <w:t xml:space="preserve">Der Reisegutschein kann in einem von über 300 Reiseland Reisebüros deutschlandweit eingelöst werden. Eine Onlineeinlösung ist nicht möglich. Der Gutschein ist nur gültig für Buchungen bis zum 31.05.2025 mit Abreise bis 31.10.2025 und nur mit Stempel und Unterschrift der Reiseland GmbH &amp; Co. KG. Der Gewinn ist nicht übertragbar, eine Barauszahlung ist nicht möglich. Die Verrechnung des Gutscheines erfolgt mit der Restzahlung. Restsummen können nicht gutgeschrieben werden. </w:t>
      </w:r>
    </w:p>
    <w:p w14:paraId="78A94C80" w14:textId="77777777" w:rsidR="00785387" w:rsidRPr="00671897" w:rsidRDefault="00785387" w:rsidP="00B37BE0">
      <w:pPr>
        <w:pStyle w:val="Default"/>
        <w:rPr>
          <w:b/>
          <w:bCs/>
          <w:color w:val="auto"/>
          <w:sz w:val="18"/>
          <w:szCs w:val="18"/>
        </w:rPr>
      </w:pPr>
    </w:p>
    <w:p w14:paraId="37411390" w14:textId="77777777" w:rsidR="0090718F" w:rsidRPr="00671897" w:rsidRDefault="0090718F" w:rsidP="00B37BE0">
      <w:pPr>
        <w:pStyle w:val="Default"/>
        <w:rPr>
          <w:b/>
          <w:bCs/>
          <w:color w:val="auto"/>
          <w:sz w:val="18"/>
          <w:szCs w:val="18"/>
        </w:rPr>
      </w:pPr>
    </w:p>
    <w:p w14:paraId="4EFF4440" w14:textId="1A7E41A6" w:rsidR="006D686B" w:rsidRPr="00671897" w:rsidRDefault="004E3569" w:rsidP="00B37BE0">
      <w:pPr>
        <w:pStyle w:val="Default"/>
        <w:rPr>
          <w:color w:val="auto"/>
          <w:sz w:val="18"/>
          <w:szCs w:val="18"/>
        </w:rPr>
      </w:pPr>
      <w:r w:rsidRPr="00671897">
        <w:rPr>
          <w:b/>
          <w:bCs/>
          <w:color w:val="auto"/>
          <w:sz w:val="18"/>
          <w:szCs w:val="18"/>
        </w:rPr>
        <w:t>An- und Abmeldung Newsletter</w:t>
      </w:r>
    </w:p>
    <w:p w14:paraId="303E7600" w14:textId="474E8ADB" w:rsidR="00785387" w:rsidRPr="00671897" w:rsidRDefault="006D686B" w:rsidP="00B37BE0">
      <w:pPr>
        <w:pStyle w:val="Default"/>
        <w:rPr>
          <w:b/>
          <w:bCs/>
          <w:color w:val="auto"/>
          <w:sz w:val="18"/>
          <w:szCs w:val="18"/>
        </w:rPr>
      </w:pPr>
      <w:r w:rsidRPr="00671897">
        <w:rPr>
          <w:color w:val="auto"/>
          <w:sz w:val="18"/>
          <w:szCs w:val="18"/>
        </w:rPr>
        <w:t>Teilnehme</w:t>
      </w:r>
      <w:r w:rsidR="004F181A" w:rsidRPr="00671897">
        <w:rPr>
          <w:color w:val="auto"/>
          <w:sz w:val="18"/>
          <w:szCs w:val="18"/>
        </w:rPr>
        <w:t xml:space="preserve">nde </w:t>
      </w:r>
      <w:r w:rsidRPr="00671897">
        <w:rPr>
          <w:color w:val="auto"/>
          <w:sz w:val="18"/>
          <w:szCs w:val="18"/>
        </w:rPr>
        <w:t xml:space="preserve">mit Wunsch eines zukünftigen Newsletters </w:t>
      </w:r>
      <w:r w:rsidR="00785387" w:rsidRPr="00671897">
        <w:rPr>
          <w:color w:val="auto"/>
          <w:sz w:val="18"/>
          <w:szCs w:val="18"/>
        </w:rPr>
        <w:t>der</w:t>
      </w:r>
      <w:r w:rsidR="009839E4" w:rsidRPr="00671897">
        <w:rPr>
          <w:color w:val="auto"/>
          <w:sz w:val="18"/>
          <w:szCs w:val="18"/>
        </w:rPr>
        <w:t xml:space="preserve"> </w:t>
      </w:r>
      <w:r w:rsidR="0090718F" w:rsidRPr="00671897">
        <w:rPr>
          <w:color w:val="auto"/>
          <w:sz w:val="18"/>
          <w:szCs w:val="18"/>
        </w:rPr>
        <w:t xml:space="preserve">Reiseland GmbH &amp; Co. KG. </w:t>
      </w:r>
      <w:r w:rsidRPr="00671897">
        <w:rPr>
          <w:color w:val="auto"/>
          <w:sz w:val="18"/>
          <w:szCs w:val="18"/>
        </w:rPr>
        <w:t xml:space="preserve">haben jederzeit die Möglichkeit, ihre zu diesem Zweck persönlich gespeicherten Daten zu widerrufen und </w:t>
      </w:r>
      <w:r w:rsidR="00617DDF" w:rsidRPr="00671897">
        <w:rPr>
          <w:color w:val="auto"/>
          <w:sz w:val="18"/>
          <w:szCs w:val="18"/>
        </w:rPr>
        <w:t xml:space="preserve">den Newsletter über </w:t>
      </w:r>
      <w:r w:rsidR="0090718F" w:rsidRPr="00671897">
        <w:rPr>
          <w:color w:val="auto"/>
          <w:sz w:val="18"/>
          <w:szCs w:val="18"/>
        </w:rPr>
        <w:t>(www.meinreisebüro24.com/</w:t>
      </w:r>
      <w:proofErr w:type="spellStart"/>
      <w:r w:rsidR="0090718F" w:rsidRPr="00671897">
        <w:rPr>
          <w:color w:val="auto"/>
          <w:sz w:val="18"/>
          <w:szCs w:val="18"/>
        </w:rPr>
        <w:t>reiseland</w:t>
      </w:r>
      <w:proofErr w:type="spellEnd"/>
      <w:r w:rsidR="0090718F" w:rsidRPr="00671897">
        <w:rPr>
          <w:color w:val="auto"/>
          <w:sz w:val="18"/>
          <w:szCs w:val="18"/>
        </w:rPr>
        <w:t>/)</w:t>
      </w:r>
      <w:r w:rsidR="0090718F" w:rsidRPr="00671897">
        <w:rPr>
          <w:color w:val="auto"/>
        </w:rPr>
        <w:t xml:space="preserve"> </w:t>
      </w:r>
      <w:r w:rsidR="00617DDF" w:rsidRPr="00671897">
        <w:rPr>
          <w:color w:val="auto"/>
          <w:sz w:val="18"/>
          <w:szCs w:val="18"/>
        </w:rPr>
        <w:t>wieder abzubestellen</w:t>
      </w:r>
      <w:r w:rsidR="002C52B7" w:rsidRPr="00671897">
        <w:rPr>
          <w:color w:val="auto"/>
          <w:sz w:val="18"/>
          <w:szCs w:val="18"/>
        </w:rPr>
        <w:t xml:space="preserve">. </w:t>
      </w:r>
      <w:r w:rsidRPr="00671897">
        <w:rPr>
          <w:color w:val="auto"/>
          <w:sz w:val="18"/>
          <w:szCs w:val="18"/>
        </w:rPr>
        <w:t xml:space="preserve">Der Versand des Newsletters erfolgt </w:t>
      </w:r>
      <w:r w:rsidR="00446EE9" w:rsidRPr="00671897">
        <w:rPr>
          <w:color w:val="auto"/>
          <w:sz w:val="18"/>
          <w:szCs w:val="18"/>
        </w:rPr>
        <w:t xml:space="preserve">auf Grundlage der Einwilligung gem. </w:t>
      </w:r>
      <w:r w:rsidR="00446EE9" w:rsidRPr="00671897">
        <w:rPr>
          <w:bCs/>
          <w:color w:val="auto"/>
          <w:sz w:val="18"/>
          <w:szCs w:val="18"/>
        </w:rPr>
        <w:t xml:space="preserve">Art. 6 Abs. 1 </w:t>
      </w:r>
      <w:proofErr w:type="spellStart"/>
      <w:r w:rsidR="00446EE9" w:rsidRPr="00671897">
        <w:rPr>
          <w:bCs/>
          <w:color w:val="auto"/>
          <w:sz w:val="18"/>
          <w:szCs w:val="18"/>
        </w:rPr>
        <w:t>lit</w:t>
      </w:r>
      <w:proofErr w:type="spellEnd"/>
      <w:r w:rsidR="00446EE9" w:rsidRPr="00671897">
        <w:rPr>
          <w:bCs/>
          <w:color w:val="auto"/>
          <w:sz w:val="18"/>
          <w:szCs w:val="18"/>
        </w:rPr>
        <w:t>. a. DSGVO, § 7 Abs. 2 Nr. 3 UWG</w:t>
      </w:r>
      <w:r w:rsidR="00446EE9" w:rsidRPr="00671897">
        <w:rPr>
          <w:color w:val="auto"/>
          <w:sz w:val="18"/>
          <w:szCs w:val="18"/>
        </w:rPr>
        <w:t xml:space="preserve"> </w:t>
      </w:r>
      <w:r w:rsidR="001F4721" w:rsidRPr="00671897">
        <w:rPr>
          <w:color w:val="auto"/>
          <w:sz w:val="18"/>
          <w:szCs w:val="18"/>
        </w:rPr>
        <w:t xml:space="preserve">über: </w:t>
      </w:r>
      <w:r w:rsidR="0090718F" w:rsidRPr="00671897">
        <w:rPr>
          <w:color w:val="auto"/>
          <w:sz w:val="18"/>
          <w:szCs w:val="18"/>
        </w:rPr>
        <w:t xml:space="preserve">Reiseland GmbH &amp; Co. KG, </w:t>
      </w:r>
      <w:proofErr w:type="spellStart"/>
      <w:r w:rsidR="0090718F" w:rsidRPr="00671897">
        <w:rPr>
          <w:color w:val="auto"/>
          <w:sz w:val="18"/>
          <w:szCs w:val="18"/>
        </w:rPr>
        <w:t>Osterbekstr</w:t>
      </w:r>
      <w:proofErr w:type="spellEnd"/>
      <w:r w:rsidR="0090718F" w:rsidRPr="00671897">
        <w:rPr>
          <w:color w:val="auto"/>
          <w:sz w:val="18"/>
          <w:szCs w:val="18"/>
        </w:rPr>
        <w:t xml:space="preserve">. 90a, 22083 Hamburg.  </w:t>
      </w:r>
    </w:p>
    <w:p w14:paraId="30933460" w14:textId="77777777" w:rsidR="0090718F" w:rsidRPr="00671897" w:rsidRDefault="0090718F" w:rsidP="00B37BE0">
      <w:pPr>
        <w:pStyle w:val="Default"/>
        <w:rPr>
          <w:b/>
          <w:bCs/>
          <w:color w:val="auto"/>
          <w:sz w:val="18"/>
          <w:szCs w:val="18"/>
        </w:rPr>
      </w:pPr>
    </w:p>
    <w:p w14:paraId="42816F1D" w14:textId="2B31CD06" w:rsidR="006D686B" w:rsidRPr="00671897" w:rsidRDefault="00B37BE0" w:rsidP="00B37BE0">
      <w:pPr>
        <w:pStyle w:val="Default"/>
        <w:rPr>
          <w:b/>
          <w:bCs/>
          <w:color w:val="auto"/>
          <w:sz w:val="18"/>
          <w:szCs w:val="18"/>
        </w:rPr>
      </w:pPr>
      <w:r w:rsidRPr="00671897">
        <w:rPr>
          <w:b/>
          <w:bCs/>
          <w:color w:val="auto"/>
          <w:sz w:val="18"/>
          <w:szCs w:val="18"/>
        </w:rPr>
        <w:lastRenderedPageBreak/>
        <w:t xml:space="preserve">Ausschluss und vorzeitige Beendigung </w:t>
      </w:r>
    </w:p>
    <w:p w14:paraId="7A908F1D" w14:textId="260396E8" w:rsidR="00B37BE0" w:rsidRPr="00671897" w:rsidRDefault="00B37BE0" w:rsidP="00B37BE0">
      <w:pPr>
        <w:pStyle w:val="Default"/>
        <w:rPr>
          <w:color w:val="auto"/>
          <w:sz w:val="18"/>
          <w:szCs w:val="18"/>
        </w:rPr>
      </w:pPr>
      <w:r w:rsidRPr="00671897">
        <w:rPr>
          <w:color w:val="auto"/>
          <w:sz w:val="18"/>
          <w:szCs w:val="18"/>
        </w:rPr>
        <w:t>Teilnehme</w:t>
      </w:r>
      <w:r w:rsidR="004F181A" w:rsidRPr="00671897">
        <w:rPr>
          <w:color w:val="auto"/>
          <w:sz w:val="18"/>
          <w:szCs w:val="18"/>
        </w:rPr>
        <w:t>nde</w:t>
      </w:r>
      <w:r w:rsidRPr="00671897">
        <w:rPr>
          <w:color w:val="auto"/>
          <w:sz w:val="18"/>
          <w:szCs w:val="18"/>
        </w:rPr>
        <w:t>, die im Verdacht von technischen Manipulationen des Gewinnspiels stehen, werden vom Gewinnspiel ausgeschlossen. Der Gewinnspielausrichter behält sich vor, das Gewinnspiel zu jedem Zeitpunkt ohne Vorankündigung und ohne Angabe von Gründen zu unterbrechen oder zu beenden, sofern dies billig und den Teilnehme</w:t>
      </w:r>
      <w:r w:rsidR="004F181A" w:rsidRPr="00671897">
        <w:rPr>
          <w:color w:val="auto"/>
          <w:sz w:val="18"/>
          <w:szCs w:val="18"/>
        </w:rPr>
        <w:t>nden</w:t>
      </w:r>
      <w:r w:rsidRPr="00671897">
        <w:rPr>
          <w:color w:val="auto"/>
          <w:sz w:val="18"/>
          <w:szCs w:val="18"/>
        </w:rPr>
        <w:t xml:space="preserve"> zumutbar ist. Von dieser Möglichkeit wird nur dann Gebrauch gemacht, wenn aus technischen oder rechtlichen Gründen eine ordnungsgemäße Durchführung des Gewinnspiels nicht gewährleistet werden kann und die Beendigung für die Teilnehme</w:t>
      </w:r>
      <w:r w:rsidR="004F181A" w:rsidRPr="00671897">
        <w:rPr>
          <w:color w:val="auto"/>
          <w:sz w:val="18"/>
          <w:szCs w:val="18"/>
        </w:rPr>
        <w:t xml:space="preserve">nden </w:t>
      </w:r>
      <w:r w:rsidRPr="00671897">
        <w:rPr>
          <w:color w:val="auto"/>
          <w:sz w:val="18"/>
          <w:szCs w:val="18"/>
        </w:rPr>
        <w:t>zumutbar ist.</w:t>
      </w:r>
    </w:p>
    <w:p w14:paraId="6027DE14" w14:textId="77777777" w:rsidR="002C52B7" w:rsidRPr="00671897" w:rsidRDefault="002C52B7" w:rsidP="005B4511">
      <w:pPr>
        <w:pStyle w:val="Default"/>
        <w:rPr>
          <w:b/>
          <w:bCs/>
          <w:color w:val="auto"/>
          <w:sz w:val="18"/>
          <w:szCs w:val="18"/>
        </w:rPr>
      </w:pPr>
    </w:p>
    <w:p w14:paraId="08B839CF" w14:textId="48B995B5" w:rsidR="002C52B7" w:rsidRPr="00671897" w:rsidRDefault="00B37BE0" w:rsidP="00A72476">
      <w:pPr>
        <w:pStyle w:val="Default"/>
        <w:rPr>
          <w:bCs/>
          <w:color w:val="auto"/>
          <w:sz w:val="18"/>
          <w:szCs w:val="18"/>
        </w:rPr>
      </w:pPr>
      <w:r w:rsidRPr="00671897">
        <w:rPr>
          <w:b/>
          <w:bCs/>
          <w:color w:val="auto"/>
          <w:sz w:val="18"/>
          <w:szCs w:val="18"/>
        </w:rPr>
        <w:t>Einräumung von Nutzungsrechten</w:t>
      </w:r>
      <w:r w:rsidR="002353BF" w:rsidRPr="00671897">
        <w:rPr>
          <w:b/>
          <w:bCs/>
          <w:color w:val="auto"/>
          <w:sz w:val="18"/>
          <w:szCs w:val="18"/>
        </w:rPr>
        <w:br/>
      </w:r>
      <w:r w:rsidR="004F181A" w:rsidRPr="00671897">
        <w:rPr>
          <w:bCs/>
          <w:color w:val="auto"/>
          <w:sz w:val="18"/>
          <w:szCs w:val="18"/>
        </w:rPr>
        <w:t xml:space="preserve">Teilnehmende </w:t>
      </w:r>
      <w:r w:rsidRPr="00671897">
        <w:rPr>
          <w:bCs/>
          <w:color w:val="auto"/>
          <w:sz w:val="18"/>
          <w:szCs w:val="18"/>
        </w:rPr>
        <w:t>erklär</w:t>
      </w:r>
      <w:r w:rsidR="004F181A" w:rsidRPr="00671897">
        <w:rPr>
          <w:bCs/>
          <w:color w:val="auto"/>
          <w:sz w:val="18"/>
          <w:szCs w:val="18"/>
        </w:rPr>
        <w:t>en</w:t>
      </w:r>
      <w:r w:rsidRPr="00671897">
        <w:rPr>
          <w:bCs/>
          <w:color w:val="auto"/>
          <w:sz w:val="18"/>
          <w:szCs w:val="18"/>
        </w:rPr>
        <w:t xml:space="preserve"> sich mit der Teilnahme damit einverstanden, dass </w:t>
      </w:r>
      <w:r w:rsidR="004F181A" w:rsidRPr="00671897">
        <w:rPr>
          <w:bCs/>
          <w:color w:val="auto"/>
          <w:sz w:val="18"/>
          <w:szCs w:val="18"/>
        </w:rPr>
        <w:t>ihre</w:t>
      </w:r>
      <w:r w:rsidRPr="00671897">
        <w:rPr>
          <w:bCs/>
          <w:color w:val="auto"/>
          <w:sz w:val="18"/>
          <w:szCs w:val="18"/>
        </w:rPr>
        <w:t xml:space="preserve"> Name</w:t>
      </w:r>
      <w:r w:rsidR="004F181A" w:rsidRPr="00671897">
        <w:rPr>
          <w:bCs/>
          <w:color w:val="auto"/>
          <w:sz w:val="18"/>
          <w:szCs w:val="18"/>
        </w:rPr>
        <w:t>n</w:t>
      </w:r>
      <w:r w:rsidRPr="00671897">
        <w:rPr>
          <w:bCs/>
          <w:color w:val="auto"/>
          <w:sz w:val="18"/>
          <w:szCs w:val="18"/>
        </w:rPr>
        <w:t xml:space="preserve"> inkl. Wohnort im Gewinnfall bei Facebook (www.facebook.com/LINDA.Apotheken) im Internet (www.linda.de) und in Printmedien (</w:t>
      </w:r>
      <w:r w:rsidR="003D48AF" w:rsidRPr="00671897">
        <w:rPr>
          <w:bCs/>
          <w:color w:val="auto"/>
          <w:sz w:val="18"/>
          <w:szCs w:val="18"/>
        </w:rPr>
        <w:t xml:space="preserve">Apotheken Umschau mit exklusivem </w:t>
      </w:r>
      <w:r w:rsidR="005B4511" w:rsidRPr="00671897">
        <w:rPr>
          <w:bCs/>
          <w:color w:val="auto"/>
          <w:sz w:val="18"/>
          <w:szCs w:val="18"/>
        </w:rPr>
        <w:t xml:space="preserve">Beihefter </w:t>
      </w:r>
      <w:r w:rsidRPr="00671897">
        <w:rPr>
          <w:bCs/>
          <w:color w:val="auto"/>
          <w:sz w:val="18"/>
          <w:szCs w:val="18"/>
        </w:rPr>
        <w:t xml:space="preserve">LINDA </w:t>
      </w:r>
      <w:r w:rsidR="003D48AF" w:rsidRPr="00671897">
        <w:rPr>
          <w:bCs/>
          <w:i/>
          <w:color w:val="auto"/>
          <w:sz w:val="18"/>
          <w:szCs w:val="18"/>
        </w:rPr>
        <w:t>SPEZIAL</w:t>
      </w:r>
      <w:r w:rsidRPr="00671897">
        <w:rPr>
          <w:bCs/>
          <w:color w:val="auto"/>
          <w:sz w:val="18"/>
          <w:szCs w:val="18"/>
        </w:rPr>
        <w:t xml:space="preserve">) veröffentlicht werden </w:t>
      </w:r>
      <w:r w:rsidR="004F181A" w:rsidRPr="00671897">
        <w:rPr>
          <w:bCs/>
          <w:color w:val="auto"/>
          <w:sz w:val="18"/>
          <w:szCs w:val="18"/>
        </w:rPr>
        <w:t>können</w:t>
      </w:r>
      <w:r w:rsidRPr="00671897">
        <w:rPr>
          <w:bCs/>
          <w:color w:val="auto"/>
          <w:sz w:val="18"/>
          <w:szCs w:val="18"/>
        </w:rPr>
        <w:t>.</w:t>
      </w:r>
    </w:p>
    <w:p w14:paraId="3F34FA61" w14:textId="77777777" w:rsidR="003051EC" w:rsidRPr="00671897" w:rsidRDefault="003051EC" w:rsidP="00A72476">
      <w:pPr>
        <w:pStyle w:val="Default"/>
        <w:rPr>
          <w:bCs/>
          <w:color w:val="auto"/>
          <w:sz w:val="18"/>
          <w:szCs w:val="18"/>
        </w:rPr>
      </w:pPr>
    </w:p>
    <w:p w14:paraId="2626EB09" w14:textId="04D8B584" w:rsidR="00B37BE0" w:rsidRPr="00671897" w:rsidRDefault="00B37BE0" w:rsidP="00B37BE0">
      <w:pPr>
        <w:pStyle w:val="Default"/>
        <w:rPr>
          <w:color w:val="auto"/>
          <w:sz w:val="18"/>
          <w:szCs w:val="18"/>
        </w:rPr>
      </w:pPr>
      <w:r w:rsidRPr="00671897">
        <w:rPr>
          <w:b/>
          <w:bCs/>
          <w:color w:val="auto"/>
          <w:sz w:val="18"/>
          <w:szCs w:val="18"/>
        </w:rPr>
        <w:t xml:space="preserve">Hinweise und Bedingungen von Facebook </w:t>
      </w:r>
    </w:p>
    <w:p w14:paraId="3E1390D6" w14:textId="4FDD9DC7" w:rsidR="00B37BE0" w:rsidRPr="00671897" w:rsidRDefault="00B37BE0" w:rsidP="00B37BE0">
      <w:pPr>
        <w:pStyle w:val="Default"/>
        <w:rPr>
          <w:color w:val="auto"/>
          <w:sz w:val="18"/>
          <w:szCs w:val="18"/>
        </w:rPr>
      </w:pPr>
      <w:r w:rsidRPr="00671897">
        <w:rPr>
          <w:color w:val="auto"/>
          <w:sz w:val="18"/>
          <w:szCs w:val="18"/>
        </w:rPr>
        <w:t>Neben diesen Teilnahmebedingungen wird das Verhältnis zwischen der LINDA AG, de</w:t>
      </w:r>
      <w:r w:rsidR="004F181A" w:rsidRPr="00671897">
        <w:rPr>
          <w:color w:val="auto"/>
          <w:sz w:val="18"/>
          <w:szCs w:val="18"/>
        </w:rPr>
        <w:t>m/der</w:t>
      </w:r>
      <w:r w:rsidRPr="00671897">
        <w:rPr>
          <w:color w:val="auto"/>
          <w:sz w:val="18"/>
          <w:szCs w:val="18"/>
        </w:rPr>
        <w:t xml:space="preserve"> Teilnehme</w:t>
      </w:r>
      <w:r w:rsidR="004F181A" w:rsidRPr="00671897">
        <w:rPr>
          <w:color w:val="auto"/>
          <w:sz w:val="18"/>
          <w:szCs w:val="18"/>
        </w:rPr>
        <w:t xml:space="preserve">nden </w:t>
      </w:r>
      <w:r w:rsidRPr="00671897">
        <w:rPr>
          <w:color w:val="auto"/>
          <w:sz w:val="18"/>
          <w:szCs w:val="18"/>
        </w:rPr>
        <w:t xml:space="preserve">und Facebook durch die Teilnahmebedingungen </w:t>
      </w:r>
      <w:r w:rsidRPr="00671897">
        <w:rPr>
          <w:i/>
          <w:iCs/>
          <w:color w:val="auto"/>
          <w:sz w:val="18"/>
          <w:szCs w:val="18"/>
        </w:rPr>
        <w:t xml:space="preserve">https://www.facebook.com/legal/terms </w:t>
      </w:r>
      <w:r w:rsidRPr="00671897">
        <w:rPr>
          <w:color w:val="auto"/>
          <w:sz w:val="18"/>
          <w:szCs w:val="18"/>
        </w:rPr>
        <w:t>und die Datenschutzregeln von Facebook bestimmt: https://www.facebook.com/about/privacy/</w:t>
      </w:r>
      <w:r w:rsidRPr="00671897">
        <w:rPr>
          <w:b/>
          <w:bCs/>
          <w:color w:val="auto"/>
          <w:sz w:val="18"/>
          <w:szCs w:val="18"/>
        </w:rPr>
        <w:t xml:space="preserve">. </w:t>
      </w:r>
    </w:p>
    <w:p w14:paraId="0FA8300C" w14:textId="4DA982AE" w:rsidR="00B37BE0" w:rsidRPr="00671897" w:rsidRDefault="00B37BE0" w:rsidP="00B37BE0">
      <w:pPr>
        <w:pStyle w:val="Default"/>
        <w:rPr>
          <w:color w:val="auto"/>
          <w:sz w:val="18"/>
          <w:szCs w:val="18"/>
        </w:rPr>
      </w:pPr>
      <w:r w:rsidRPr="00671897">
        <w:rPr>
          <w:color w:val="auto"/>
          <w:sz w:val="18"/>
          <w:szCs w:val="18"/>
        </w:rPr>
        <w:t>Die Teilnehmer</w:t>
      </w:r>
      <w:r w:rsidR="004F181A" w:rsidRPr="00671897">
        <w:rPr>
          <w:color w:val="auto"/>
          <w:sz w:val="18"/>
          <w:szCs w:val="18"/>
        </w:rPr>
        <w:t>:innen</w:t>
      </w:r>
      <w:r w:rsidRPr="00671897">
        <w:rPr>
          <w:color w:val="auto"/>
          <w:sz w:val="18"/>
          <w:szCs w:val="18"/>
        </w:rPr>
        <w:t xml:space="preserve"> können gegenüber Facebook keine Ansprüche geltend machen, die im Zusammenhang mit der Teilnahme an und Nutzung des Gewinnspiels entstehen. </w:t>
      </w:r>
    </w:p>
    <w:p w14:paraId="4247E8B8" w14:textId="096FFA65" w:rsidR="00B37BE0" w:rsidRPr="00671897" w:rsidRDefault="00B37BE0" w:rsidP="00B37BE0">
      <w:pPr>
        <w:pStyle w:val="Default"/>
        <w:rPr>
          <w:color w:val="auto"/>
          <w:sz w:val="18"/>
          <w:szCs w:val="18"/>
        </w:rPr>
      </w:pPr>
      <w:r w:rsidRPr="00671897">
        <w:rPr>
          <w:color w:val="auto"/>
          <w:sz w:val="18"/>
          <w:szCs w:val="18"/>
        </w:rPr>
        <w:t>Die Teilnehmer</w:t>
      </w:r>
      <w:r w:rsidR="004F181A" w:rsidRPr="00671897">
        <w:rPr>
          <w:color w:val="auto"/>
          <w:sz w:val="18"/>
          <w:szCs w:val="18"/>
        </w:rPr>
        <w:t>:innen</w:t>
      </w:r>
      <w:r w:rsidRPr="00671897">
        <w:rPr>
          <w:color w:val="auto"/>
          <w:sz w:val="18"/>
          <w:szCs w:val="18"/>
        </w:rPr>
        <w:t xml:space="preserve"> erkennen an, dass das Gewinnspiel in keiner Weise von Facebook gesponsert, unterstützt oder organisiert wird bzw. in keiner Verbindung zu Facebook steht. </w:t>
      </w:r>
    </w:p>
    <w:p w14:paraId="5BB7A2B3" w14:textId="77777777" w:rsidR="00B37BE0" w:rsidRPr="00671897" w:rsidRDefault="00B37BE0" w:rsidP="00B37BE0">
      <w:pPr>
        <w:pStyle w:val="Default"/>
        <w:rPr>
          <w:color w:val="auto"/>
          <w:sz w:val="18"/>
          <w:szCs w:val="18"/>
        </w:rPr>
      </w:pPr>
      <w:r w:rsidRPr="00671897">
        <w:rPr>
          <w:color w:val="auto"/>
          <w:sz w:val="18"/>
          <w:szCs w:val="18"/>
        </w:rPr>
        <w:t xml:space="preserve">Alle Informationen und Daten, die im Rahmen des Gewinnspiels durch die Nutzer mitgeteilt oder von diesen erhoben werden, werden nur LINDA und nicht Facebook bereitgestellt. </w:t>
      </w:r>
    </w:p>
    <w:p w14:paraId="2EE98E49" w14:textId="77777777" w:rsidR="00B37BE0" w:rsidRPr="00671897" w:rsidRDefault="00B37BE0" w:rsidP="00B37BE0">
      <w:pPr>
        <w:pStyle w:val="Default"/>
        <w:rPr>
          <w:color w:val="auto"/>
          <w:sz w:val="18"/>
          <w:szCs w:val="18"/>
        </w:rPr>
      </w:pPr>
      <w:r w:rsidRPr="00671897">
        <w:rPr>
          <w:color w:val="auto"/>
          <w:sz w:val="18"/>
          <w:szCs w:val="18"/>
        </w:rPr>
        <w:t xml:space="preserve">Sämtliche Anfragen und Hinweise bezüglich des Gewinnspiels sind an die LINDA AG und nicht an Facebook zu richten. </w:t>
      </w:r>
    </w:p>
    <w:p w14:paraId="51045784" w14:textId="77777777" w:rsidR="006D686B" w:rsidRPr="00671897" w:rsidRDefault="006D686B" w:rsidP="00B37BE0">
      <w:pPr>
        <w:pStyle w:val="Default"/>
        <w:rPr>
          <w:color w:val="auto"/>
          <w:sz w:val="18"/>
          <w:szCs w:val="18"/>
        </w:rPr>
      </w:pPr>
    </w:p>
    <w:p w14:paraId="2E9E4A5B" w14:textId="77777777" w:rsidR="00B37BE0" w:rsidRPr="00671897" w:rsidRDefault="00B37BE0" w:rsidP="00B37BE0">
      <w:pPr>
        <w:pStyle w:val="Default"/>
        <w:rPr>
          <w:color w:val="auto"/>
          <w:sz w:val="18"/>
          <w:szCs w:val="18"/>
        </w:rPr>
      </w:pPr>
      <w:r w:rsidRPr="00671897">
        <w:rPr>
          <w:b/>
          <w:bCs/>
          <w:color w:val="auto"/>
          <w:sz w:val="18"/>
          <w:szCs w:val="18"/>
        </w:rPr>
        <w:t xml:space="preserve">Datenschutzerklärungen </w:t>
      </w:r>
    </w:p>
    <w:p w14:paraId="1DF9BDBA" w14:textId="7994C65F" w:rsidR="005B4511" w:rsidRPr="00671897" w:rsidRDefault="00B37BE0" w:rsidP="00B37BE0">
      <w:pPr>
        <w:pStyle w:val="Default"/>
        <w:rPr>
          <w:color w:val="auto"/>
          <w:sz w:val="18"/>
          <w:szCs w:val="18"/>
        </w:rPr>
      </w:pPr>
      <w:r w:rsidRPr="00671897">
        <w:rPr>
          <w:color w:val="auto"/>
          <w:sz w:val="18"/>
          <w:szCs w:val="18"/>
        </w:rPr>
        <w:t>Mit der Gewinnspielteilnahme erklär</w:t>
      </w:r>
      <w:r w:rsidR="004F181A" w:rsidRPr="00671897">
        <w:rPr>
          <w:color w:val="auto"/>
          <w:sz w:val="18"/>
          <w:szCs w:val="18"/>
        </w:rPr>
        <w:t xml:space="preserve">en </w:t>
      </w:r>
      <w:r w:rsidRPr="00671897">
        <w:rPr>
          <w:color w:val="auto"/>
          <w:sz w:val="18"/>
          <w:szCs w:val="18"/>
        </w:rPr>
        <w:t>sich Teilnehme</w:t>
      </w:r>
      <w:r w:rsidR="004F181A" w:rsidRPr="00671897">
        <w:rPr>
          <w:color w:val="auto"/>
          <w:sz w:val="18"/>
          <w:szCs w:val="18"/>
        </w:rPr>
        <w:t>nde</w:t>
      </w:r>
      <w:r w:rsidRPr="00671897">
        <w:rPr>
          <w:color w:val="auto"/>
          <w:sz w:val="18"/>
          <w:szCs w:val="18"/>
        </w:rPr>
        <w:t xml:space="preserve"> ausdrücklich damit einverstanden, dass der Gewinnspielausrichter die dazu erforderlichen Daten zum Zwecke der </w:t>
      </w:r>
      <w:r w:rsidR="000E06B0" w:rsidRPr="00671897">
        <w:rPr>
          <w:color w:val="auto"/>
          <w:sz w:val="18"/>
          <w:szCs w:val="18"/>
        </w:rPr>
        <w:t>Durchführung des Gewinnspiels und Präsentation der Gewinner</w:t>
      </w:r>
      <w:r w:rsidR="004F181A" w:rsidRPr="00671897">
        <w:rPr>
          <w:color w:val="auto"/>
          <w:sz w:val="18"/>
          <w:szCs w:val="18"/>
        </w:rPr>
        <w:t>:innen</w:t>
      </w:r>
      <w:r w:rsidR="000E06B0" w:rsidRPr="00671897">
        <w:rPr>
          <w:color w:val="auto"/>
          <w:sz w:val="18"/>
          <w:szCs w:val="18"/>
        </w:rPr>
        <w:t xml:space="preserve"> verarbeitet</w:t>
      </w:r>
      <w:r w:rsidRPr="00671897">
        <w:rPr>
          <w:color w:val="auto"/>
          <w:sz w:val="18"/>
          <w:szCs w:val="18"/>
        </w:rPr>
        <w:t xml:space="preserve">. </w:t>
      </w:r>
    </w:p>
    <w:p w14:paraId="6F4192BC" w14:textId="77777777" w:rsidR="005B4511" w:rsidRPr="00671897" w:rsidRDefault="005B4511" w:rsidP="00B37BE0">
      <w:pPr>
        <w:pStyle w:val="Default"/>
        <w:rPr>
          <w:color w:val="auto"/>
          <w:sz w:val="18"/>
          <w:szCs w:val="18"/>
        </w:rPr>
      </w:pPr>
    </w:p>
    <w:p w14:paraId="42D4ED02" w14:textId="77777777" w:rsidR="005B4511" w:rsidRPr="00671897" w:rsidRDefault="00B37BE0" w:rsidP="00B37BE0">
      <w:pPr>
        <w:pStyle w:val="Default"/>
        <w:rPr>
          <w:color w:val="auto"/>
          <w:sz w:val="18"/>
          <w:szCs w:val="18"/>
        </w:rPr>
      </w:pPr>
      <w:r w:rsidRPr="00671897">
        <w:rPr>
          <w:color w:val="auto"/>
          <w:sz w:val="18"/>
          <w:szCs w:val="18"/>
        </w:rPr>
        <w:t>Die Verarbeitung erfolgt</w:t>
      </w:r>
      <w:r w:rsidR="00FF7E6A" w:rsidRPr="00671897">
        <w:rPr>
          <w:color w:val="auto"/>
          <w:sz w:val="18"/>
          <w:szCs w:val="18"/>
        </w:rPr>
        <w:t xml:space="preserve"> </w:t>
      </w:r>
      <w:r w:rsidRPr="00671897">
        <w:rPr>
          <w:color w:val="auto"/>
          <w:sz w:val="18"/>
          <w:szCs w:val="18"/>
        </w:rPr>
        <w:t xml:space="preserve">auf Grundlage des Art. 1 Abs. 1 </w:t>
      </w:r>
      <w:proofErr w:type="spellStart"/>
      <w:r w:rsidRPr="00671897">
        <w:rPr>
          <w:color w:val="auto"/>
          <w:sz w:val="18"/>
          <w:szCs w:val="18"/>
        </w:rPr>
        <w:t>lit</w:t>
      </w:r>
      <w:proofErr w:type="spellEnd"/>
      <w:r w:rsidRPr="00671897">
        <w:rPr>
          <w:color w:val="auto"/>
          <w:sz w:val="18"/>
          <w:szCs w:val="18"/>
        </w:rPr>
        <w:t xml:space="preserve"> (a) DSGVO im Fall von Einwilligungen sowie Einverständnissen und auf Grundlage des Art. 1 Abs. 1 </w:t>
      </w:r>
      <w:proofErr w:type="spellStart"/>
      <w:r w:rsidRPr="00671897">
        <w:rPr>
          <w:color w:val="auto"/>
          <w:sz w:val="18"/>
          <w:szCs w:val="18"/>
        </w:rPr>
        <w:t>lit</w:t>
      </w:r>
      <w:proofErr w:type="spellEnd"/>
      <w:r w:rsidRPr="00671897">
        <w:rPr>
          <w:color w:val="auto"/>
          <w:sz w:val="18"/>
          <w:szCs w:val="18"/>
        </w:rPr>
        <w:t xml:space="preserve"> (</w:t>
      </w:r>
      <w:r w:rsidR="000E06B0" w:rsidRPr="00671897">
        <w:rPr>
          <w:color w:val="auto"/>
          <w:sz w:val="18"/>
          <w:szCs w:val="18"/>
        </w:rPr>
        <w:t>b</w:t>
      </w:r>
      <w:r w:rsidRPr="00671897">
        <w:rPr>
          <w:color w:val="auto"/>
          <w:sz w:val="18"/>
          <w:szCs w:val="18"/>
        </w:rPr>
        <w:t xml:space="preserve">) DSGVO im Fall der Durchführung des Gewinnspiels. Statistische Auswertungen erfolgen auf Grundlage unserer berechtigten Interessen (d.h. Interesse an der Analyse, Optimierung und wirtschaftlichem Betrieb unseres Onlineangebotes im Sinne des Art. 6 Abs. 1 </w:t>
      </w:r>
      <w:proofErr w:type="spellStart"/>
      <w:r w:rsidRPr="00671897">
        <w:rPr>
          <w:color w:val="auto"/>
          <w:sz w:val="18"/>
          <w:szCs w:val="18"/>
        </w:rPr>
        <w:t>lit</w:t>
      </w:r>
      <w:proofErr w:type="spellEnd"/>
      <w:r w:rsidRPr="00671897">
        <w:rPr>
          <w:color w:val="auto"/>
          <w:sz w:val="18"/>
          <w:szCs w:val="18"/>
        </w:rPr>
        <w:t>. (f) DSGVO).</w:t>
      </w:r>
      <w:r w:rsidR="00446EE9" w:rsidRPr="00671897">
        <w:rPr>
          <w:color w:val="auto"/>
          <w:sz w:val="18"/>
          <w:szCs w:val="18"/>
        </w:rPr>
        <w:t xml:space="preserve"> Hierbei nutzen wir die Daten zur Evaluierung und Verbesserung unserer Gewinnspiele. Dabei werden keine Profile der Nutzer erstellt, sondern Ergebnisse aggregiert, also anonym</w:t>
      </w:r>
      <w:r w:rsidRPr="00671897">
        <w:rPr>
          <w:color w:val="auto"/>
          <w:sz w:val="18"/>
          <w:szCs w:val="18"/>
        </w:rPr>
        <w:t xml:space="preserve"> </w:t>
      </w:r>
      <w:r w:rsidR="00446EE9" w:rsidRPr="00671897">
        <w:rPr>
          <w:color w:val="auto"/>
          <w:sz w:val="18"/>
          <w:szCs w:val="18"/>
        </w:rPr>
        <w:t xml:space="preserve">verarbeitet. </w:t>
      </w:r>
    </w:p>
    <w:p w14:paraId="627506AE" w14:textId="77777777" w:rsidR="005B4511" w:rsidRPr="00671897" w:rsidRDefault="005B4511" w:rsidP="00B37BE0">
      <w:pPr>
        <w:pStyle w:val="Default"/>
        <w:rPr>
          <w:color w:val="auto"/>
          <w:sz w:val="18"/>
          <w:szCs w:val="18"/>
        </w:rPr>
      </w:pPr>
    </w:p>
    <w:p w14:paraId="09975203" w14:textId="6513BCF3" w:rsidR="00B37BE0" w:rsidRPr="00671897" w:rsidRDefault="00B37BE0" w:rsidP="00B37BE0">
      <w:pPr>
        <w:pStyle w:val="Default"/>
        <w:rPr>
          <w:color w:val="auto"/>
          <w:sz w:val="18"/>
          <w:szCs w:val="18"/>
        </w:rPr>
      </w:pPr>
      <w:r w:rsidRPr="00671897">
        <w:rPr>
          <w:color w:val="auto"/>
          <w:sz w:val="18"/>
          <w:szCs w:val="18"/>
        </w:rPr>
        <w:t>Der Gewinnspielausrichter beachtet als datenschutzrechtlich Verantwortlicher die einschlägigen gesetzlichen Bestimmungen. Personenbezogene Daten werden nicht an Dritte weitergegeben oder verkauft, soweit im Rahmen dieser Teilnahmebedingungen nichts anderes geregelt ist. Nach Ablauf des Gewinnspiels werden die gespeicherten Teilnehme</w:t>
      </w:r>
      <w:r w:rsidR="007254C8" w:rsidRPr="00671897">
        <w:rPr>
          <w:color w:val="auto"/>
          <w:sz w:val="18"/>
          <w:szCs w:val="18"/>
        </w:rPr>
        <w:t>nden</w:t>
      </w:r>
      <w:r w:rsidRPr="00671897">
        <w:rPr>
          <w:color w:val="auto"/>
          <w:sz w:val="18"/>
          <w:szCs w:val="18"/>
        </w:rPr>
        <w:t>daten gelöscht</w:t>
      </w:r>
      <w:r w:rsidR="00446EE9" w:rsidRPr="00671897">
        <w:rPr>
          <w:color w:val="auto"/>
          <w:sz w:val="18"/>
          <w:szCs w:val="18"/>
        </w:rPr>
        <w:t xml:space="preserve"> oder anonymisiert</w:t>
      </w:r>
      <w:r w:rsidRPr="00671897">
        <w:rPr>
          <w:color w:val="auto"/>
          <w:sz w:val="18"/>
          <w:szCs w:val="18"/>
        </w:rPr>
        <w:t xml:space="preserve">, sofern </w:t>
      </w:r>
      <w:r w:rsidR="007254C8" w:rsidRPr="00671897">
        <w:rPr>
          <w:color w:val="auto"/>
          <w:sz w:val="18"/>
          <w:szCs w:val="18"/>
        </w:rPr>
        <w:t>die</w:t>
      </w:r>
      <w:r w:rsidR="00FF431C" w:rsidRPr="00671897">
        <w:rPr>
          <w:color w:val="auto"/>
          <w:sz w:val="18"/>
          <w:szCs w:val="18"/>
        </w:rPr>
        <w:t xml:space="preserve"> </w:t>
      </w:r>
      <w:r w:rsidRPr="00671897">
        <w:rPr>
          <w:color w:val="auto"/>
          <w:sz w:val="18"/>
          <w:szCs w:val="18"/>
        </w:rPr>
        <w:t>Teilnehme</w:t>
      </w:r>
      <w:r w:rsidR="007254C8" w:rsidRPr="00671897">
        <w:rPr>
          <w:color w:val="auto"/>
          <w:sz w:val="18"/>
          <w:szCs w:val="18"/>
        </w:rPr>
        <w:t>nden</w:t>
      </w:r>
      <w:r w:rsidRPr="00671897">
        <w:rPr>
          <w:color w:val="auto"/>
          <w:sz w:val="18"/>
          <w:szCs w:val="18"/>
        </w:rPr>
        <w:t xml:space="preserve"> einer weiteren Nutzung der Daten nicht zugestimmt </w:t>
      </w:r>
      <w:r w:rsidR="007254C8" w:rsidRPr="00671897">
        <w:rPr>
          <w:color w:val="auto"/>
          <w:sz w:val="18"/>
          <w:szCs w:val="18"/>
        </w:rPr>
        <w:t>haben</w:t>
      </w:r>
      <w:r w:rsidRPr="00671897">
        <w:rPr>
          <w:color w:val="auto"/>
          <w:sz w:val="18"/>
          <w:szCs w:val="18"/>
        </w:rPr>
        <w:t xml:space="preserve"> oder der Löschung gesetzliche Aufbewahrungspflichten entgegenstehen. </w:t>
      </w:r>
    </w:p>
    <w:p w14:paraId="09FC47A2" w14:textId="77777777" w:rsidR="005B4511" w:rsidRPr="00671897" w:rsidRDefault="005B4511" w:rsidP="00B37BE0">
      <w:pPr>
        <w:pStyle w:val="Default"/>
        <w:rPr>
          <w:color w:val="auto"/>
          <w:sz w:val="18"/>
          <w:szCs w:val="18"/>
        </w:rPr>
      </w:pPr>
    </w:p>
    <w:p w14:paraId="16399C10" w14:textId="1BF0294B" w:rsidR="005B4511" w:rsidRPr="00671897" w:rsidRDefault="00B37BE0" w:rsidP="00B37BE0">
      <w:pPr>
        <w:pStyle w:val="Default"/>
        <w:rPr>
          <w:color w:val="auto"/>
          <w:sz w:val="18"/>
          <w:szCs w:val="18"/>
        </w:rPr>
      </w:pPr>
      <w:r w:rsidRPr="00671897">
        <w:rPr>
          <w:color w:val="auto"/>
          <w:sz w:val="18"/>
          <w:szCs w:val="18"/>
        </w:rPr>
        <w:t>Teilnehme</w:t>
      </w:r>
      <w:r w:rsidR="007254C8" w:rsidRPr="00671897">
        <w:rPr>
          <w:color w:val="auto"/>
          <w:sz w:val="18"/>
          <w:szCs w:val="18"/>
        </w:rPr>
        <w:t>nde</w:t>
      </w:r>
      <w:r w:rsidRPr="00671897">
        <w:rPr>
          <w:color w:val="auto"/>
          <w:sz w:val="18"/>
          <w:szCs w:val="18"/>
        </w:rPr>
        <w:t xml:space="preserve"> haben das Recht, auf Antrag unentgeltlich Auskunft über die personenbezogenen Daten, die vom Gewinnspielausrichter über sie gespeichert wurden</w:t>
      </w:r>
      <w:r w:rsidR="005B4511" w:rsidRPr="00671897">
        <w:rPr>
          <w:color w:val="auto"/>
          <w:sz w:val="18"/>
          <w:szCs w:val="18"/>
        </w:rPr>
        <w:t>, zu erhalten</w:t>
      </w:r>
      <w:r w:rsidRPr="00671897">
        <w:rPr>
          <w:color w:val="auto"/>
          <w:sz w:val="18"/>
          <w:szCs w:val="18"/>
        </w:rPr>
        <w:t>. Zusätzlich haben die Teilnehmer</w:t>
      </w:r>
      <w:r w:rsidR="007254C8" w:rsidRPr="00671897">
        <w:rPr>
          <w:color w:val="auto"/>
          <w:sz w:val="18"/>
          <w:szCs w:val="18"/>
        </w:rPr>
        <w:t>:innen</w:t>
      </w:r>
      <w:r w:rsidRPr="00671897">
        <w:rPr>
          <w:color w:val="auto"/>
          <w:sz w:val="18"/>
          <w:szCs w:val="18"/>
        </w:rPr>
        <w:t xml:space="preserve"> das Recht auf Berichtigung unrichtiger Daten, Sperrung und Löschung ihrer personenbezogenen Daten, sofern zutreffend, Ihre Rechte auf </w:t>
      </w:r>
      <w:r w:rsidR="007254C8" w:rsidRPr="00671897">
        <w:rPr>
          <w:color w:val="auto"/>
          <w:sz w:val="18"/>
          <w:szCs w:val="18"/>
        </w:rPr>
        <w:t>Daten-Portabilität</w:t>
      </w:r>
      <w:r w:rsidRPr="00671897">
        <w:rPr>
          <w:color w:val="auto"/>
          <w:sz w:val="18"/>
          <w:szCs w:val="18"/>
        </w:rPr>
        <w:t xml:space="preserve"> geltend zu machen und im Fall der Annahme einer unrechtmäßigen Datenverarbeitung, eine Beschwerde bei der zuständigen Aufsichtsbehörde einzureichen. Ebenso können Teilnehmer</w:t>
      </w:r>
      <w:r w:rsidR="007254C8" w:rsidRPr="00671897">
        <w:rPr>
          <w:color w:val="auto"/>
          <w:sz w:val="18"/>
          <w:szCs w:val="18"/>
        </w:rPr>
        <w:t>:innen</w:t>
      </w:r>
      <w:r w:rsidRPr="00671897">
        <w:rPr>
          <w:color w:val="auto"/>
          <w:sz w:val="18"/>
          <w:szCs w:val="18"/>
        </w:rPr>
        <w:t xml:space="preserve"> Einwilligungen, grundsätzlich mit Auswirkung für die Zukunft, widerrufen. </w:t>
      </w:r>
    </w:p>
    <w:p w14:paraId="103DD0B1" w14:textId="77777777" w:rsidR="005B4511" w:rsidRPr="00671897" w:rsidRDefault="005B4511" w:rsidP="00B37BE0">
      <w:pPr>
        <w:pStyle w:val="Default"/>
        <w:rPr>
          <w:color w:val="auto"/>
          <w:sz w:val="18"/>
          <w:szCs w:val="18"/>
        </w:rPr>
      </w:pPr>
    </w:p>
    <w:p w14:paraId="0D320579" w14:textId="3B24DCF7" w:rsidR="00B37BE0" w:rsidRPr="00671897" w:rsidRDefault="00B37BE0" w:rsidP="00B37BE0">
      <w:pPr>
        <w:pStyle w:val="Default"/>
        <w:rPr>
          <w:color w:val="auto"/>
          <w:sz w:val="18"/>
          <w:szCs w:val="18"/>
        </w:rPr>
      </w:pPr>
      <w:r w:rsidRPr="00671897">
        <w:rPr>
          <w:color w:val="auto"/>
          <w:sz w:val="18"/>
          <w:szCs w:val="18"/>
        </w:rPr>
        <w:t xml:space="preserve">Die durch den Gewinnspielausrichter oder in seinem Auftrag gespeicherte Daten werden gelöscht, sobald sie für ihre Zweckbestimmung nicht mehr erforderlich sind und der Löschung keine gesetzlichen Aufbewahrungspflichten entgegenstehen. </w:t>
      </w:r>
    </w:p>
    <w:p w14:paraId="5308B844" w14:textId="77777777" w:rsidR="006D686B" w:rsidRPr="00671897" w:rsidRDefault="006D686B" w:rsidP="00B37BE0">
      <w:pPr>
        <w:pStyle w:val="Default"/>
        <w:rPr>
          <w:b/>
          <w:bCs/>
          <w:color w:val="auto"/>
          <w:sz w:val="18"/>
          <w:szCs w:val="18"/>
        </w:rPr>
      </w:pPr>
    </w:p>
    <w:p w14:paraId="1091E338" w14:textId="77777777" w:rsidR="00B37BE0" w:rsidRPr="00671897" w:rsidRDefault="00B37BE0" w:rsidP="00B37BE0">
      <w:pPr>
        <w:pStyle w:val="Default"/>
        <w:rPr>
          <w:color w:val="auto"/>
          <w:sz w:val="18"/>
          <w:szCs w:val="18"/>
        </w:rPr>
      </w:pPr>
      <w:r w:rsidRPr="00671897">
        <w:rPr>
          <w:b/>
          <w:bCs/>
          <w:color w:val="auto"/>
          <w:sz w:val="18"/>
          <w:szCs w:val="18"/>
        </w:rPr>
        <w:t xml:space="preserve">Widerspruchsrecht </w:t>
      </w:r>
    </w:p>
    <w:p w14:paraId="47C69F01" w14:textId="46320EF2" w:rsidR="00B37BE0" w:rsidRPr="00671897" w:rsidRDefault="00B37BE0" w:rsidP="00B37BE0">
      <w:pPr>
        <w:pStyle w:val="Default"/>
        <w:rPr>
          <w:color w:val="auto"/>
          <w:sz w:val="18"/>
          <w:szCs w:val="18"/>
        </w:rPr>
      </w:pPr>
      <w:r w:rsidRPr="00671897">
        <w:rPr>
          <w:color w:val="auto"/>
          <w:sz w:val="18"/>
          <w:szCs w:val="18"/>
        </w:rPr>
        <w:t>Teilnehmer</w:t>
      </w:r>
      <w:r w:rsidR="007254C8" w:rsidRPr="00671897">
        <w:rPr>
          <w:color w:val="auto"/>
          <w:sz w:val="18"/>
          <w:szCs w:val="18"/>
        </w:rPr>
        <w:t>:innen</w:t>
      </w:r>
      <w:r w:rsidRPr="00671897">
        <w:rPr>
          <w:color w:val="auto"/>
          <w:sz w:val="18"/>
          <w:szCs w:val="18"/>
        </w:rPr>
        <w:t xml:space="preserve"> können der künftigen Verarbeitung ihrer personenbezogenen Daten entsprechend den gesetzlichen Vorgaben jederzeit widersprechen. Der Widerspruch kann insbesondere gegen die Verarbeitung für Zwecke der Direktwerbung erfolgen. </w:t>
      </w:r>
    </w:p>
    <w:p w14:paraId="29CEC407" w14:textId="77777777" w:rsidR="006D686B" w:rsidRPr="00671897" w:rsidRDefault="006D686B" w:rsidP="00B37BE0">
      <w:pPr>
        <w:pStyle w:val="Default"/>
        <w:rPr>
          <w:color w:val="auto"/>
          <w:sz w:val="18"/>
          <w:szCs w:val="18"/>
        </w:rPr>
      </w:pPr>
    </w:p>
    <w:p w14:paraId="7C431223" w14:textId="38009946" w:rsidR="0083525F" w:rsidRPr="00671897" w:rsidRDefault="00B37BE0" w:rsidP="001A4BBB">
      <w:pPr>
        <w:rPr>
          <w:rFonts w:ascii="Arial" w:hAnsi="Arial" w:cs="Arial"/>
          <w:sz w:val="18"/>
          <w:szCs w:val="18"/>
        </w:rPr>
      </w:pPr>
      <w:r w:rsidRPr="00671897">
        <w:rPr>
          <w:rFonts w:ascii="Arial" w:hAnsi="Arial" w:cs="Arial"/>
          <w:b/>
          <w:bCs/>
          <w:sz w:val="18"/>
          <w:szCs w:val="18"/>
        </w:rPr>
        <w:t xml:space="preserve">Für die technische Durchführung des Gewinnspiels beauftragt der Gewinnspielausrichter </w:t>
      </w:r>
      <w:r w:rsidR="00446EE9" w:rsidRPr="00671897">
        <w:rPr>
          <w:rFonts w:ascii="Arial" w:hAnsi="Arial" w:cs="Arial"/>
          <w:b/>
          <w:bCs/>
          <w:sz w:val="18"/>
          <w:szCs w:val="18"/>
        </w:rPr>
        <w:t xml:space="preserve">auf Grundlage berechtigter Interessen gem. Art. 6 Abs. 1 </w:t>
      </w:r>
      <w:proofErr w:type="spellStart"/>
      <w:r w:rsidR="00446EE9" w:rsidRPr="00671897">
        <w:rPr>
          <w:rFonts w:ascii="Arial" w:hAnsi="Arial" w:cs="Arial"/>
          <w:b/>
          <w:bCs/>
          <w:sz w:val="18"/>
          <w:szCs w:val="18"/>
        </w:rPr>
        <w:t>lit</w:t>
      </w:r>
      <w:proofErr w:type="spellEnd"/>
      <w:r w:rsidR="00446EE9" w:rsidRPr="00671897">
        <w:rPr>
          <w:rFonts w:ascii="Arial" w:hAnsi="Arial" w:cs="Arial"/>
          <w:b/>
          <w:bCs/>
          <w:sz w:val="18"/>
          <w:szCs w:val="18"/>
        </w:rPr>
        <w:t xml:space="preserve">. f. DSGVO zwecks effizienter Durchführung, </w:t>
      </w:r>
      <w:r w:rsidRPr="00671897">
        <w:rPr>
          <w:rFonts w:ascii="Arial" w:hAnsi="Arial" w:cs="Arial"/>
          <w:b/>
          <w:bCs/>
          <w:sz w:val="18"/>
          <w:szCs w:val="18"/>
        </w:rPr>
        <w:t xml:space="preserve">den externen Dienstleister </w:t>
      </w:r>
      <w:r w:rsidR="001A4BBB" w:rsidRPr="00671897">
        <w:rPr>
          <w:rFonts w:ascii="Arial" w:hAnsi="Arial" w:cs="Arial"/>
          <w:b/>
          <w:bCs/>
          <w:sz w:val="18"/>
          <w:szCs w:val="18"/>
        </w:rPr>
        <w:t xml:space="preserve">Contilla GmbH - Interaktives Content-Marketing, Hohenzollernring 72, 50672 Köln </w:t>
      </w:r>
      <w:r w:rsidRPr="00671897">
        <w:rPr>
          <w:rFonts w:ascii="Arial" w:hAnsi="Arial" w:cs="Arial"/>
          <w:b/>
          <w:bCs/>
          <w:sz w:val="18"/>
          <w:szCs w:val="18"/>
        </w:rPr>
        <w:t>(www.contilla.de). Der</w:t>
      </w:r>
      <w:r w:rsidR="007254C8" w:rsidRPr="00671897">
        <w:rPr>
          <w:rFonts w:ascii="Arial" w:hAnsi="Arial" w:cs="Arial"/>
          <w:b/>
          <w:bCs/>
          <w:sz w:val="18"/>
          <w:szCs w:val="18"/>
        </w:rPr>
        <w:t>/Die</w:t>
      </w:r>
      <w:r w:rsidRPr="00671897">
        <w:rPr>
          <w:rFonts w:ascii="Arial" w:hAnsi="Arial" w:cs="Arial"/>
          <w:b/>
          <w:bCs/>
          <w:sz w:val="18"/>
          <w:szCs w:val="18"/>
        </w:rPr>
        <w:t xml:space="preserve"> Teilnehmer</w:t>
      </w:r>
      <w:r w:rsidR="007254C8" w:rsidRPr="00671897">
        <w:rPr>
          <w:rFonts w:ascii="Arial" w:hAnsi="Arial" w:cs="Arial"/>
          <w:b/>
          <w:bCs/>
          <w:sz w:val="18"/>
          <w:szCs w:val="18"/>
        </w:rPr>
        <w:t>in</w:t>
      </w:r>
      <w:r w:rsidRPr="00671897">
        <w:rPr>
          <w:rFonts w:ascii="Arial" w:hAnsi="Arial" w:cs="Arial"/>
          <w:b/>
          <w:bCs/>
          <w:sz w:val="18"/>
          <w:szCs w:val="18"/>
        </w:rPr>
        <w:t xml:space="preserve"> bestätigt, dass er</w:t>
      </w:r>
      <w:r w:rsidR="007254C8" w:rsidRPr="00671897">
        <w:rPr>
          <w:rFonts w:ascii="Arial" w:hAnsi="Arial" w:cs="Arial"/>
          <w:b/>
          <w:bCs/>
          <w:sz w:val="18"/>
          <w:szCs w:val="18"/>
        </w:rPr>
        <w:t>/sie/es</w:t>
      </w:r>
      <w:r w:rsidRPr="00671897">
        <w:rPr>
          <w:rFonts w:ascii="Arial" w:hAnsi="Arial" w:cs="Arial"/>
          <w:b/>
          <w:bCs/>
          <w:sz w:val="18"/>
          <w:szCs w:val="18"/>
        </w:rPr>
        <w:t xml:space="preserve"> damit einverstanden ist, dass die Daten durch die Contilla GmbH erhoben, ggf. aufbereitet und an den Gewinnspielausrichter weitergeleitet werden. Contilla gibt die Daten nicht an weitere Dritte weiter.</w:t>
      </w:r>
    </w:p>
    <w:sectPr w:rsidR="0083525F" w:rsidRPr="006718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16FF"/>
    <w:multiLevelType w:val="hybridMultilevel"/>
    <w:tmpl w:val="215E6444"/>
    <w:lvl w:ilvl="0" w:tplc="7B0ABA56">
      <w:start w:val="1"/>
      <w:numFmt w:val="decimal"/>
      <w:lvlText w:val="%1."/>
      <w:lvlJc w:val="left"/>
      <w:pPr>
        <w:ind w:left="720" w:hanging="360"/>
      </w:pPr>
      <w:rPr>
        <w:rFonts w:hint="default"/>
        <w:b/>
        <w:color w:val="00B0F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015B15"/>
    <w:multiLevelType w:val="hybridMultilevel"/>
    <w:tmpl w:val="6DA264B4"/>
    <w:lvl w:ilvl="0" w:tplc="9DC299C4">
      <w:start w:val="1"/>
      <w:numFmt w:val="bullet"/>
      <w:lvlText w:val="-"/>
      <w:lvlJc w:val="left"/>
      <w:pPr>
        <w:ind w:left="1080" w:hanging="360"/>
      </w:pPr>
      <w:rPr>
        <w:rFonts w:ascii="Arial" w:eastAsiaTheme="minorHAnsi" w:hAnsi="Arial" w:cs="Arial" w:hint="default"/>
        <w:b/>
        <w:color w:val="00B0F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7B5765D"/>
    <w:multiLevelType w:val="multilevel"/>
    <w:tmpl w:val="5D5E3F6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195318347">
    <w:abstractNumId w:val="0"/>
  </w:num>
  <w:num w:numId="2" w16cid:durableId="1279723381">
    <w:abstractNumId w:val="1"/>
  </w:num>
  <w:num w:numId="3" w16cid:durableId="116401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E0"/>
    <w:rsid w:val="00046280"/>
    <w:rsid w:val="0007023F"/>
    <w:rsid w:val="000E06B0"/>
    <w:rsid w:val="00104216"/>
    <w:rsid w:val="00126DED"/>
    <w:rsid w:val="001625EB"/>
    <w:rsid w:val="001A4BBB"/>
    <w:rsid w:val="001F4721"/>
    <w:rsid w:val="002353BF"/>
    <w:rsid w:val="00267953"/>
    <w:rsid w:val="002A0CC0"/>
    <w:rsid w:val="002C52B7"/>
    <w:rsid w:val="002C7676"/>
    <w:rsid w:val="003051EC"/>
    <w:rsid w:val="003444F1"/>
    <w:rsid w:val="00360561"/>
    <w:rsid w:val="003D48AF"/>
    <w:rsid w:val="00446EE9"/>
    <w:rsid w:val="00474F84"/>
    <w:rsid w:val="004E3569"/>
    <w:rsid w:val="004F181A"/>
    <w:rsid w:val="004F5783"/>
    <w:rsid w:val="005055C5"/>
    <w:rsid w:val="005B4511"/>
    <w:rsid w:val="005D1269"/>
    <w:rsid w:val="005D33D2"/>
    <w:rsid w:val="005D3B63"/>
    <w:rsid w:val="0060160D"/>
    <w:rsid w:val="00617DDF"/>
    <w:rsid w:val="00667C37"/>
    <w:rsid w:val="00671897"/>
    <w:rsid w:val="0069670A"/>
    <w:rsid w:val="006D686B"/>
    <w:rsid w:val="007254C8"/>
    <w:rsid w:val="00725F7D"/>
    <w:rsid w:val="00733D1D"/>
    <w:rsid w:val="00785387"/>
    <w:rsid w:val="0083525F"/>
    <w:rsid w:val="00835FCE"/>
    <w:rsid w:val="00844270"/>
    <w:rsid w:val="008A7248"/>
    <w:rsid w:val="008C18CF"/>
    <w:rsid w:val="008D4B51"/>
    <w:rsid w:val="0090718F"/>
    <w:rsid w:val="009072EE"/>
    <w:rsid w:val="009839E4"/>
    <w:rsid w:val="00987B33"/>
    <w:rsid w:val="009F4AC6"/>
    <w:rsid w:val="00A61462"/>
    <w:rsid w:val="00A72476"/>
    <w:rsid w:val="00AC252E"/>
    <w:rsid w:val="00B37BE0"/>
    <w:rsid w:val="00B717DB"/>
    <w:rsid w:val="00C702A6"/>
    <w:rsid w:val="00D65024"/>
    <w:rsid w:val="00D7047F"/>
    <w:rsid w:val="00D960AF"/>
    <w:rsid w:val="00D97884"/>
    <w:rsid w:val="00DC03B0"/>
    <w:rsid w:val="00E34BAF"/>
    <w:rsid w:val="00E65A85"/>
    <w:rsid w:val="00EB314E"/>
    <w:rsid w:val="00ED1B01"/>
    <w:rsid w:val="00F80E34"/>
    <w:rsid w:val="00FC19C6"/>
    <w:rsid w:val="00FD704F"/>
    <w:rsid w:val="00FF431C"/>
    <w:rsid w:val="00FF7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1BD1"/>
  <w15:docId w15:val="{31B51DC5-2801-4F5B-AC10-7B98D341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18C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37BE0"/>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0E06B0"/>
    <w:rPr>
      <w:sz w:val="16"/>
      <w:szCs w:val="16"/>
    </w:rPr>
  </w:style>
  <w:style w:type="paragraph" w:styleId="Kommentartext">
    <w:name w:val="annotation text"/>
    <w:basedOn w:val="Standard"/>
    <w:link w:val="KommentartextZchn"/>
    <w:uiPriority w:val="99"/>
    <w:unhideWhenUsed/>
    <w:rsid w:val="000E06B0"/>
    <w:pPr>
      <w:spacing w:after="16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0E06B0"/>
    <w:rPr>
      <w:sz w:val="20"/>
      <w:szCs w:val="20"/>
    </w:rPr>
  </w:style>
  <w:style w:type="paragraph" w:styleId="Kommentarthema">
    <w:name w:val="annotation subject"/>
    <w:basedOn w:val="Kommentartext"/>
    <w:next w:val="Kommentartext"/>
    <w:link w:val="KommentarthemaZchn"/>
    <w:uiPriority w:val="99"/>
    <w:semiHidden/>
    <w:unhideWhenUsed/>
    <w:rsid w:val="000E06B0"/>
    <w:rPr>
      <w:b/>
      <w:bCs/>
    </w:rPr>
  </w:style>
  <w:style w:type="character" w:customStyle="1" w:styleId="KommentarthemaZchn">
    <w:name w:val="Kommentarthema Zchn"/>
    <w:basedOn w:val="KommentartextZchn"/>
    <w:link w:val="Kommentarthema"/>
    <w:uiPriority w:val="99"/>
    <w:semiHidden/>
    <w:rsid w:val="000E06B0"/>
    <w:rPr>
      <w:b/>
      <w:bCs/>
      <w:sz w:val="20"/>
      <w:szCs w:val="20"/>
    </w:rPr>
  </w:style>
  <w:style w:type="paragraph" w:styleId="Sprechblasentext">
    <w:name w:val="Balloon Text"/>
    <w:basedOn w:val="Standard"/>
    <w:link w:val="SprechblasentextZchn"/>
    <w:uiPriority w:val="99"/>
    <w:semiHidden/>
    <w:unhideWhenUsed/>
    <w:rsid w:val="000E06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6B0"/>
    <w:rPr>
      <w:rFonts w:ascii="Segoe UI" w:hAnsi="Segoe UI" w:cs="Segoe UI"/>
      <w:sz w:val="18"/>
      <w:szCs w:val="18"/>
    </w:rPr>
  </w:style>
  <w:style w:type="character" w:styleId="Hyperlink">
    <w:name w:val="Hyperlink"/>
    <w:basedOn w:val="Absatz-Standardschriftart"/>
    <w:uiPriority w:val="99"/>
    <w:unhideWhenUsed/>
    <w:rsid w:val="00474F84"/>
    <w:rPr>
      <w:color w:val="0000FF"/>
      <w:u w:val="single"/>
    </w:rPr>
  </w:style>
  <w:style w:type="character" w:styleId="NichtaufgelsteErwhnung">
    <w:name w:val="Unresolved Mention"/>
    <w:basedOn w:val="Absatz-Standardschriftart"/>
    <w:uiPriority w:val="99"/>
    <w:semiHidden/>
    <w:unhideWhenUsed/>
    <w:rsid w:val="0036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9520">
      <w:bodyDiv w:val="1"/>
      <w:marLeft w:val="0"/>
      <w:marRight w:val="0"/>
      <w:marTop w:val="0"/>
      <w:marBottom w:val="0"/>
      <w:divBdr>
        <w:top w:val="none" w:sz="0" w:space="0" w:color="auto"/>
        <w:left w:val="none" w:sz="0" w:space="0" w:color="auto"/>
        <w:bottom w:val="none" w:sz="0" w:space="0" w:color="auto"/>
        <w:right w:val="none" w:sz="0" w:space="0" w:color="auto"/>
      </w:divBdr>
    </w:div>
    <w:div w:id="235552858">
      <w:bodyDiv w:val="1"/>
      <w:marLeft w:val="0"/>
      <w:marRight w:val="0"/>
      <w:marTop w:val="0"/>
      <w:marBottom w:val="0"/>
      <w:divBdr>
        <w:top w:val="none" w:sz="0" w:space="0" w:color="auto"/>
        <w:left w:val="none" w:sz="0" w:space="0" w:color="auto"/>
        <w:bottom w:val="none" w:sz="0" w:space="0" w:color="auto"/>
        <w:right w:val="none" w:sz="0" w:space="0" w:color="auto"/>
      </w:divBdr>
    </w:div>
    <w:div w:id="304162740">
      <w:bodyDiv w:val="1"/>
      <w:marLeft w:val="0"/>
      <w:marRight w:val="0"/>
      <w:marTop w:val="0"/>
      <w:marBottom w:val="0"/>
      <w:divBdr>
        <w:top w:val="none" w:sz="0" w:space="0" w:color="auto"/>
        <w:left w:val="none" w:sz="0" w:space="0" w:color="auto"/>
        <w:bottom w:val="none" w:sz="0" w:space="0" w:color="auto"/>
        <w:right w:val="none" w:sz="0" w:space="0" w:color="auto"/>
      </w:divBdr>
    </w:div>
    <w:div w:id="856844018">
      <w:bodyDiv w:val="1"/>
      <w:marLeft w:val="0"/>
      <w:marRight w:val="0"/>
      <w:marTop w:val="0"/>
      <w:marBottom w:val="0"/>
      <w:divBdr>
        <w:top w:val="none" w:sz="0" w:space="0" w:color="auto"/>
        <w:left w:val="none" w:sz="0" w:space="0" w:color="auto"/>
        <w:bottom w:val="none" w:sz="0" w:space="0" w:color="auto"/>
        <w:right w:val="none" w:sz="0" w:space="0" w:color="auto"/>
      </w:divBdr>
    </w:div>
    <w:div w:id="1180311657">
      <w:bodyDiv w:val="1"/>
      <w:marLeft w:val="0"/>
      <w:marRight w:val="0"/>
      <w:marTop w:val="0"/>
      <w:marBottom w:val="0"/>
      <w:divBdr>
        <w:top w:val="none" w:sz="0" w:space="0" w:color="auto"/>
        <w:left w:val="none" w:sz="0" w:space="0" w:color="auto"/>
        <w:bottom w:val="none" w:sz="0" w:space="0" w:color="auto"/>
        <w:right w:val="none" w:sz="0" w:space="0" w:color="auto"/>
      </w:divBdr>
    </w:div>
    <w:div w:id="1217936791">
      <w:bodyDiv w:val="1"/>
      <w:marLeft w:val="0"/>
      <w:marRight w:val="0"/>
      <w:marTop w:val="0"/>
      <w:marBottom w:val="0"/>
      <w:divBdr>
        <w:top w:val="none" w:sz="0" w:space="0" w:color="auto"/>
        <w:left w:val="none" w:sz="0" w:space="0" w:color="auto"/>
        <w:bottom w:val="none" w:sz="0" w:space="0" w:color="auto"/>
        <w:right w:val="none" w:sz="0" w:space="0" w:color="auto"/>
      </w:divBdr>
    </w:div>
    <w:div w:id="1432312684">
      <w:bodyDiv w:val="1"/>
      <w:marLeft w:val="0"/>
      <w:marRight w:val="0"/>
      <w:marTop w:val="0"/>
      <w:marBottom w:val="0"/>
      <w:divBdr>
        <w:top w:val="none" w:sz="0" w:space="0" w:color="auto"/>
        <w:left w:val="none" w:sz="0" w:space="0" w:color="auto"/>
        <w:bottom w:val="none" w:sz="0" w:space="0" w:color="auto"/>
        <w:right w:val="none" w:sz="0" w:space="0" w:color="auto"/>
      </w:divBdr>
    </w:div>
    <w:div w:id="1598755361">
      <w:bodyDiv w:val="1"/>
      <w:marLeft w:val="0"/>
      <w:marRight w:val="0"/>
      <w:marTop w:val="0"/>
      <w:marBottom w:val="0"/>
      <w:divBdr>
        <w:top w:val="none" w:sz="0" w:space="0" w:color="auto"/>
        <w:left w:val="none" w:sz="0" w:space="0" w:color="auto"/>
        <w:bottom w:val="none" w:sz="0" w:space="0" w:color="auto"/>
        <w:right w:val="none" w:sz="0" w:space="0" w:color="auto"/>
      </w:divBdr>
    </w:div>
    <w:div w:id="21147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1352</Words>
  <Characters>8521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Merten, Thomas</dc:creator>
  <cp:lastModifiedBy>Merten, Thomas</cp:lastModifiedBy>
  <cp:revision>2</cp:revision>
  <dcterms:created xsi:type="dcterms:W3CDTF">2023-09-27T12:15:00Z</dcterms:created>
  <dcterms:modified xsi:type="dcterms:W3CDTF">2023-09-27T12:15:00Z</dcterms:modified>
</cp:coreProperties>
</file>